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471"/>
        <w:tblW w:w="9218" w:type="dxa"/>
        <w:tblLook w:val="04A0" w:firstRow="1" w:lastRow="0" w:firstColumn="1" w:lastColumn="0" w:noHBand="0" w:noVBand="1"/>
      </w:tblPr>
      <w:tblGrid>
        <w:gridCol w:w="4609"/>
        <w:gridCol w:w="4609"/>
      </w:tblGrid>
      <w:tr w:rsidR="002C7496" w14:paraId="2BCA6962" w14:textId="77777777" w:rsidTr="004F4141">
        <w:trPr>
          <w:trHeight w:val="844"/>
        </w:trPr>
        <w:tc>
          <w:tcPr>
            <w:tcW w:w="4609" w:type="dxa"/>
            <w:shd w:val="clear" w:color="auto" w:fill="099BDD" w:themeFill="text2"/>
          </w:tcPr>
          <w:p w14:paraId="0BF094BF" w14:textId="4EC00842" w:rsidR="002C7496" w:rsidRPr="003D20EC" w:rsidRDefault="002C7496" w:rsidP="004F4141">
            <w:pPr>
              <w:rPr>
                <w:rFonts w:ascii="Script MT Bold" w:hAnsi="Script MT Bold"/>
                <w:sz w:val="28"/>
                <w:szCs w:val="28"/>
              </w:rPr>
            </w:pPr>
            <w:r w:rsidRPr="003D20EC">
              <w:rPr>
                <w:rFonts w:ascii="Script MT Bold" w:hAnsi="Script MT Bold"/>
                <w:sz w:val="28"/>
                <w:szCs w:val="28"/>
              </w:rPr>
              <w:t xml:space="preserve">Purpose </w:t>
            </w:r>
          </w:p>
        </w:tc>
        <w:tc>
          <w:tcPr>
            <w:tcW w:w="4609" w:type="dxa"/>
          </w:tcPr>
          <w:p w14:paraId="27871AFC" w14:textId="4E2DCE9C" w:rsidR="002C7496" w:rsidRDefault="002C7496" w:rsidP="004F4141">
            <w:r>
              <w:t>To develop a clear awareness of English used for various purposes</w:t>
            </w:r>
            <w:r w:rsidR="00E21748">
              <w:t>, to motivate self learning.</w:t>
            </w:r>
          </w:p>
        </w:tc>
      </w:tr>
      <w:tr w:rsidR="004F4141" w14:paraId="671CB05D" w14:textId="77777777" w:rsidTr="004F4141">
        <w:trPr>
          <w:trHeight w:val="563"/>
        </w:trPr>
        <w:tc>
          <w:tcPr>
            <w:tcW w:w="4609" w:type="dxa"/>
            <w:shd w:val="clear" w:color="auto" w:fill="099BDD" w:themeFill="text2"/>
          </w:tcPr>
          <w:p w14:paraId="6A01BCA0" w14:textId="77777777" w:rsidR="004F4141" w:rsidRDefault="004F4141" w:rsidP="004F4141">
            <w:pPr>
              <w:rPr>
                <w:rFonts w:ascii="Script MT Bold" w:hAnsi="Script MT Bold"/>
                <w:sz w:val="28"/>
                <w:szCs w:val="28"/>
              </w:rPr>
            </w:pPr>
          </w:p>
          <w:p w14:paraId="2BD60A61" w14:textId="5FAE3AC9" w:rsidR="004F4141" w:rsidRPr="004F4141" w:rsidRDefault="004F4141" w:rsidP="004F4141">
            <w:pPr>
              <w:rPr>
                <w:rFonts w:ascii="Script MT Bold" w:hAnsi="Script MT Bold"/>
                <w:sz w:val="28"/>
                <w:szCs w:val="28"/>
              </w:rPr>
            </w:pPr>
            <w:r>
              <w:rPr>
                <w:rFonts w:ascii="Script MT Bold" w:hAnsi="Script MT Bold"/>
                <w:sz w:val="28"/>
                <w:szCs w:val="28"/>
              </w:rPr>
              <w:t>Course offered by</w:t>
            </w:r>
          </w:p>
        </w:tc>
        <w:tc>
          <w:tcPr>
            <w:tcW w:w="4609" w:type="dxa"/>
          </w:tcPr>
          <w:p w14:paraId="4D58EA2D" w14:textId="247EDF37" w:rsidR="004F4141" w:rsidRDefault="004F4141" w:rsidP="004F4141">
            <w:r>
              <w:t xml:space="preserve">PG </w:t>
            </w:r>
            <w:r w:rsidR="00975CBB">
              <w:t>D</w:t>
            </w:r>
            <w:r>
              <w:t xml:space="preserve">epartment of English, KAHM Unity Women’s College, Manjeri. </w:t>
            </w:r>
          </w:p>
        </w:tc>
      </w:tr>
      <w:tr w:rsidR="004F4141" w14:paraId="7AC8D750" w14:textId="77777777" w:rsidTr="004F4141">
        <w:trPr>
          <w:trHeight w:val="563"/>
        </w:trPr>
        <w:tc>
          <w:tcPr>
            <w:tcW w:w="4609" w:type="dxa"/>
            <w:shd w:val="clear" w:color="auto" w:fill="099BDD" w:themeFill="text2"/>
          </w:tcPr>
          <w:p w14:paraId="71321BBD" w14:textId="77777777" w:rsidR="004F4141" w:rsidRDefault="004F4141" w:rsidP="004F4141">
            <w:pPr>
              <w:rPr>
                <w:rFonts w:ascii="Script MT Bold" w:hAnsi="Script MT Bold"/>
                <w:sz w:val="28"/>
                <w:szCs w:val="28"/>
              </w:rPr>
            </w:pPr>
          </w:p>
          <w:p w14:paraId="25BBB1AE" w14:textId="2A5F0BAF" w:rsidR="004F4141" w:rsidRDefault="004F4141" w:rsidP="004F4141">
            <w:pPr>
              <w:rPr>
                <w:rFonts w:ascii="Script MT Bold" w:hAnsi="Script MT Bold"/>
                <w:sz w:val="28"/>
                <w:szCs w:val="28"/>
              </w:rPr>
            </w:pPr>
            <w:r>
              <w:rPr>
                <w:rFonts w:ascii="Script MT Bold" w:hAnsi="Script MT Bold"/>
                <w:sz w:val="28"/>
                <w:szCs w:val="28"/>
              </w:rPr>
              <w:t>Course run by</w:t>
            </w:r>
          </w:p>
        </w:tc>
        <w:tc>
          <w:tcPr>
            <w:tcW w:w="4609" w:type="dxa"/>
          </w:tcPr>
          <w:p w14:paraId="22F0FFBA" w14:textId="77777777" w:rsidR="004F4141" w:rsidRDefault="004F4141" w:rsidP="004F4141">
            <w:r>
              <w:t xml:space="preserve">Faculty members, PG Department of English, </w:t>
            </w:r>
          </w:p>
          <w:p w14:paraId="2C9C1470" w14:textId="543AAF90" w:rsidR="004F4141" w:rsidRDefault="004F4141" w:rsidP="004F4141">
            <w:r w:rsidRPr="004F4141">
              <w:t>KAHM Unity Women’s College, Manjeri.</w:t>
            </w:r>
          </w:p>
        </w:tc>
      </w:tr>
      <w:tr w:rsidR="002C7496" w14:paraId="38DE1C53" w14:textId="77777777" w:rsidTr="004F4141">
        <w:trPr>
          <w:trHeight w:val="358"/>
        </w:trPr>
        <w:tc>
          <w:tcPr>
            <w:tcW w:w="4609" w:type="dxa"/>
            <w:shd w:val="clear" w:color="auto" w:fill="099BDD" w:themeFill="text2"/>
          </w:tcPr>
          <w:p w14:paraId="782AFA9C" w14:textId="77777777" w:rsidR="004F4141" w:rsidRDefault="004F4141" w:rsidP="004F4141">
            <w:pPr>
              <w:rPr>
                <w:rFonts w:ascii="Script MT Bold" w:hAnsi="Script MT Bold"/>
                <w:sz w:val="28"/>
                <w:szCs w:val="28"/>
              </w:rPr>
            </w:pPr>
          </w:p>
          <w:p w14:paraId="0F399112" w14:textId="23DD29E3" w:rsidR="00E3558D" w:rsidRPr="003D20EC" w:rsidRDefault="002C7496" w:rsidP="004F4141">
            <w:pPr>
              <w:rPr>
                <w:rFonts w:ascii="Script MT Bold" w:hAnsi="Script MT Bold"/>
                <w:sz w:val="28"/>
                <w:szCs w:val="28"/>
              </w:rPr>
            </w:pPr>
            <w:r w:rsidRPr="003D20EC">
              <w:rPr>
                <w:rFonts w:ascii="Script MT Bold" w:hAnsi="Script MT Bold"/>
                <w:sz w:val="28"/>
                <w:szCs w:val="28"/>
              </w:rPr>
              <w:t xml:space="preserve">Duration </w:t>
            </w:r>
          </w:p>
        </w:tc>
        <w:tc>
          <w:tcPr>
            <w:tcW w:w="4609" w:type="dxa"/>
          </w:tcPr>
          <w:p w14:paraId="2E7F296B" w14:textId="59A2E0C1" w:rsidR="002C7496" w:rsidRDefault="002C7496" w:rsidP="004F4141">
            <w:r>
              <w:t>30 hours</w:t>
            </w:r>
          </w:p>
        </w:tc>
      </w:tr>
      <w:tr w:rsidR="002C7496" w14:paraId="7EE83D91" w14:textId="77777777" w:rsidTr="004F4141">
        <w:trPr>
          <w:trHeight w:val="372"/>
        </w:trPr>
        <w:tc>
          <w:tcPr>
            <w:tcW w:w="4609" w:type="dxa"/>
            <w:shd w:val="clear" w:color="auto" w:fill="099BDD" w:themeFill="text2"/>
          </w:tcPr>
          <w:p w14:paraId="56BEC1BB" w14:textId="77777777" w:rsidR="004F4141" w:rsidRDefault="004F4141" w:rsidP="004F4141">
            <w:pPr>
              <w:rPr>
                <w:rFonts w:ascii="Script MT Bold" w:hAnsi="Script MT Bold"/>
                <w:sz w:val="28"/>
                <w:szCs w:val="28"/>
              </w:rPr>
            </w:pPr>
          </w:p>
          <w:p w14:paraId="67A34564" w14:textId="6F1B022A" w:rsidR="00E3558D" w:rsidRPr="003D20EC" w:rsidRDefault="002C7496" w:rsidP="004F4141">
            <w:pPr>
              <w:rPr>
                <w:rFonts w:ascii="Script MT Bold" w:hAnsi="Script MT Bold"/>
                <w:sz w:val="28"/>
                <w:szCs w:val="28"/>
              </w:rPr>
            </w:pPr>
            <w:r w:rsidRPr="003D20EC">
              <w:rPr>
                <w:rFonts w:ascii="Script MT Bold" w:hAnsi="Script MT Bold"/>
                <w:sz w:val="28"/>
                <w:szCs w:val="28"/>
              </w:rPr>
              <w:t>Course fee</w:t>
            </w:r>
          </w:p>
        </w:tc>
        <w:tc>
          <w:tcPr>
            <w:tcW w:w="4609" w:type="dxa"/>
          </w:tcPr>
          <w:p w14:paraId="7DA9EAAF" w14:textId="79D6FC8B" w:rsidR="002C7496" w:rsidRDefault="002C7496" w:rsidP="004F4141">
            <w:r>
              <w:t>Rs.2</w:t>
            </w:r>
            <w:r w:rsidR="00A66E83">
              <w:t>0</w:t>
            </w:r>
            <w:r>
              <w:t>0</w:t>
            </w:r>
          </w:p>
        </w:tc>
      </w:tr>
      <w:tr w:rsidR="002C7496" w14:paraId="77247042" w14:textId="77777777" w:rsidTr="004F4141">
        <w:trPr>
          <w:trHeight w:val="372"/>
        </w:trPr>
        <w:tc>
          <w:tcPr>
            <w:tcW w:w="4609" w:type="dxa"/>
            <w:shd w:val="clear" w:color="auto" w:fill="099BDD" w:themeFill="text2"/>
          </w:tcPr>
          <w:p w14:paraId="2F74125D" w14:textId="77777777" w:rsidR="004F4141" w:rsidRDefault="004F4141" w:rsidP="004F4141">
            <w:pPr>
              <w:rPr>
                <w:rFonts w:ascii="Script MT Bold" w:hAnsi="Script MT Bold"/>
                <w:sz w:val="28"/>
                <w:szCs w:val="28"/>
              </w:rPr>
            </w:pPr>
          </w:p>
          <w:p w14:paraId="7D7FC8B9" w14:textId="12F14F5B" w:rsidR="00E3558D" w:rsidRPr="003D20EC" w:rsidRDefault="002C7496" w:rsidP="004F4141">
            <w:pPr>
              <w:rPr>
                <w:rFonts w:ascii="Script MT Bold" w:hAnsi="Script MT Bold"/>
                <w:sz w:val="28"/>
                <w:szCs w:val="28"/>
              </w:rPr>
            </w:pPr>
            <w:r w:rsidRPr="003D20EC">
              <w:rPr>
                <w:rFonts w:ascii="Script MT Bold" w:hAnsi="Script MT Bold"/>
                <w:sz w:val="28"/>
                <w:szCs w:val="28"/>
              </w:rPr>
              <w:t xml:space="preserve">Eligibility </w:t>
            </w:r>
          </w:p>
        </w:tc>
        <w:tc>
          <w:tcPr>
            <w:tcW w:w="4609" w:type="dxa"/>
          </w:tcPr>
          <w:p w14:paraId="2A4455CC" w14:textId="69A36688" w:rsidR="002C7496" w:rsidRDefault="003D20EC" w:rsidP="004F4141">
            <w:r>
              <w:t>Undergraduate</w:t>
            </w:r>
            <w:r w:rsidR="008F6550">
              <w:t xml:space="preserve"> &amp;</w:t>
            </w:r>
            <w:r>
              <w:t xml:space="preserve"> </w:t>
            </w:r>
            <w:r w:rsidR="008F6550">
              <w:t xml:space="preserve"> PG </w:t>
            </w:r>
            <w:r>
              <w:t>students of any year /semester/subject</w:t>
            </w:r>
          </w:p>
        </w:tc>
      </w:tr>
      <w:tr w:rsidR="002C7496" w14:paraId="2A93A0D7" w14:textId="77777777" w:rsidTr="004F4141">
        <w:trPr>
          <w:trHeight w:val="372"/>
        </w:trPr>
        <w:tc>
          <w:tcPr>
            <w:tcW w:w="4609" w:type="dxa"/>
            <w:shd w:val="clear" w:color="auto" w:fill="099BDD" w:themeFill="text2"/>
          </w:tcPr>
          <w:p w14:paraId="40811CA2" w14:textId="77777777" w:rsidR="004F4141" w:rsidRDefault="004F4141" w:rsidP="004F4141">
            <w:pPr>
              <w:rPr>
                <w:rFonts w:ascii="Script MT Bold" w:hAnsi="Script MT Bold"/>
                <w:sz w:val="28"/>
                <w:szCs w:val="28"/>
              </w:rPr>
            </w:pPr>
          </w:p>
          <w:p w14:paraId="6459FB3D" w14:textId="343448CC" w:rsidR="004F4141" w:rsidRPr="003D20EC" w:rsidRDefault="00E3558D" w:rsidP="004F4141">
            <w:pPr>
              <w:rPr>
                <w:rFonts w:ascii="Script MT Bold" w:hAnsi="Script MT Bold"/>
                <w:sz w:val="28"/>
                <w:szCs w:val="28"/>
              </w:rPr>
            </w:pPr>
            <w:r>
              <w:rPr>
                <w:rFonts w:ascii="Script MT Bold" w:hAnsi="Script MT Bold"/>
                <w:sz w:val="28"/>
                <w:szCs w:val="28"/>
              </w:rPr>
              <w:t>Mode of delivery</w:t>
            </w:r>
          </w:p>
        </w:tc>
        <w:tc>
          <w:tcPr>
            <w:tcW w:w="4609" w:type="dxa"/>
          </w:tcPr>
          <w:p w14:paraId="6B08334A" w14:textId="4C713A41" w:rsidR="002C7496" w:rsidRDefault="00E3558D" w:rsidP="004F4141">
            <w:r>
              <w:t xml:space="preserve">Online </w:t>
            </w:r>
            <w:r w:rsidR="005605E1">
              <w:t>and offline</w:t>
            </w:r>
            <w:r>
              <w:t>.</w:t>
            </w:r>
          </w:p>
        </w:tc>
      </w:tr>
      <w:tr w:rsidR="00E3558D" w14:paraId="26AC46BC" w14:textId="77777777" w:rsidTr="004F4141">
        <w:trPr>
          <w:trHeight w:val="372"/>
        </w:trPr>
        <w:tc>
          <w:tcPr>
            <w:tcW w:w="4609" w:type="dxa"/>
            <w:shd w:val="clear" w:color="auto" w:fill="099BDD" w:themeFill="text2"/>
          </w:tcPr>
          <w:p w14:paraId="7C4B36DE" w14:textId="77777777" w:rsidR="004F4141" w:rsidRDefault="004F4141" w:rsidP="004F4141">
            <w:pPr>
              <w:rPr>
                <w:rFonts w:ascii="Script MT Bold" w:hAnsi="Script MT Bold"/>
                <w:sz w:val="28"/>
                <w:szCs w:val="28"/>
              </w:rPr>
            </w:pPr>
          </w:p>
          <w:p w14:paraId="78A608C9" w14:textId="30AD1D56" w:rsidR="00E3558D" w:rsidRDefault="00E3558D" w:rsidP="004F4141">
            <w:pPr>
              <w:rPr>
                <w:rFonts w:ascii="Script MT Bold" w:hAnsi="Script MT Bold"/>
                <w:sz w:val="28"/>
                <w:szCs w:val="28"/>
              </w:rPr>
            </w:pPr>
            <w:r>
              <w:rPr>
                <w:rFonts w:ascii="Script MT Bold" w:hAnsi="Script MT Bold"/>
                <w:sz w:val="28"/>
                <w:szCs w:val="28"/>
              </w:rPr>
              <w:t xml:space="preserve">Assessment </w:t>
            </w:r>
          </w:p>
        </w:tc>
        <w:tc>
          <w:tcPr>
            <w:tcW w:w="4609" w:type="dxa"/>
          </w:tcPr>
          <w:p w14:paraId="627215D2" w14:textId="77777777" w:rsidR="00E3558D" w:rsidRDefault="00E3558D" w:rsidP="004F4141">
            <w:r>
              <w:t>Graded activities (formative)</w:t>
            </w:r>
          </w:p>
          <w:p w14:paraId="77D66303" w14:textId="77777777" w:rsidR="00E3558D" w:rsidRDefault="00E3558D" w:rsidP="004F4141">
            <w:r>
              <w:t xml:space="preserve">Final assessment </w:t>
            </w:r>
            <w:r w:rsidR="004F4141">
              <w:t>(summative</w:t>
            </w:r>
            <w:r>
              <w:t>: either online or offline)</w:t>
            </w:r>
          </w:p>
          <w:p w14:paraId="14AC0799" w14:textId="7B437B57" w:rsidR="004F4141" w:rsidRDefault="004F4141" w:rsidP="004F4141">
            <w:r>
              <w:t>Pass minimum: 40%</w:t>
            </w:r>
          </w:p>
        </w:tc>
      </w:tr>
      <w:tr w:rsidR="00E3558D" w14:paraId="48AB0E68" w14:textId="77777777" w:rsidTr="004F4141">
        <w:trPr>
          <w:trHeight w:val="372"/>
        </w:trPr>
        <w:tc>
          <w:tcPr>
            <w:tcW w:w="4609" w:type="dxa"/>
            <w:shd w:val="clear" w:color="auto" w:fill="099BDD" w:themeFill="text2"/>
          </w:tcPr>
          <w:p w14:paraId="68DA899A" w14:textId="77777777" w:rsidR="004F4141" w:rsidRDefault="004F4141" w:rsidP="004F4141">
            <w:pPr>
              <w:rPr>
                <w:rFonts w:ascii="Script MT Bold" w:hAnsi="Script MT Bold"/>
                <w:sz w:val="28"/>
                <w:szCs w:val="28"/>
              </w:rPr>
            </w:pPr>
          </w:p>
          <w:p w14:paraId="05B8CE3C" w14:textId="22DDC3CC" w:rsidR="004F4141" w:rsidRDefault="00E3558D" w:rsidP="004F4141">
            <w:pPr>
              <w:rPr>
                <w:rFonts w:ascii="Script MT Bold" w:hAnsi="Script MT Bold"/>
                <w:sz w:val="28"/>
                <w:szCs w:val="28"/>
              </w:rPr>
            </w:pPr>
            <w:r>
              <w:rPr>
                <w:rFonts w:ascii="Script MT Bold" w:hAnsi="Script MT Bold"/>
                <w:sz w:val="28"/>
                <w:szCs w:val="28"/>
              </w:rPr>
              <w:t xml:space="preserve">Certificate </w:t>
            </w:r>
          </w:p>
        </w:tc>
        <w:tc>
          <w:tcPr>
            <w:tcW w:w="4609" w:type="dxa"/>
          </w:tcPr>
          <w:p w14:paraId="1DCC7B83" w14:textId="5664EC90" w:rsidR="00E3558D" w:rsidRDefault="00E3558D" w:rsidP="004F4141">
            <w:r>
              <w:t>After the evaluation</w:t>
            </w:r>
            <w:r w:rsidR="004F4141">
              <w:t>,</w:t>
            </w:r>
            <w:r>
              <w:t xml:space="preserve"> issued by college. </w:t>
            </w:r>
          </w:p>
        </w:tc>
      </w:tr>
      <w:tr w:rsidR="00716CEF" w14:paraId="690208AC" w14:textId="77777777" w:rsidTr="004F4141">
        <w:trPr>
          <w:trHeight w:val="372"/>
        </w:trPr>
        <w:tc>
          <w:tcPr>
            <w:tcW w:w="4609" w:type="dxa"/>
            <w:shd w:val="clear" w:color="auto" w:fill="099BDD" w:themeFill="text2"/>
          </w:tcPr>
          <w:p w14:paraId="1ED4A4A7" w14:textId="77777777" w:rsidR="00716CEF" w:rsidRDefault="00716CEF" w:rsidP="004F4141">
            <w:pPr>
              <w:rPr>
                <w:rFonts w:ascii="Script MT Bold" w:hAnsi="Script MT Bold"/>
                <w:sz w:val="28"/>
                <w:szCs w:val="28"/>
              </w:rPr>
            </w:pPr>
          </w:p>
          <w:p w14:paraId="392C547C" w14:textId="55F40EA2" w:rsidR="00716CEF" w:rsidRDefault="00716CEF" w:rsidP="004F4141">
            <w:pPr>
              <w:rPr>
                <w:rFonts w:ascii="Script MT Bold" w:hAnsi="Script MT Bold"/>
                <w:sz w:val="28"/>
                <w:szCs w:val="28"/>
              </w:rPr>
            </w:pPr>
            <w:r>
              <w:rPr>
                <w:rFonts w:ascii="Script MT Bold" w:hAnsi="Script MT Bold"/>
                <w:sz w:val="28"/>
                <w:szCs w:val="28"/>
              </w:rPr>
              <w:t>No of students</w:t>
            </w:r>
          </w:p>
        </w:tc>
        <w:tc>
          <w:tcPr>
            <w:tcW w:w="4609" w:type="dxa"/>
          </w:tcPr>
          <w:p w14:paraId="74B1EDF0" w14:textId="01336B62" w:rsidR="00716CEF" w:rsidRDefault="00716CEF" w:rsidP="004F4141">
            <w:r>
              <w:t xml:space="preserve">50 </w:t>
            </w:r>
            <w:r w:rsidR="004F4141">
              <w:t xml:space="preserve">- </w:t>
            </w:r>
            <w:r>
              <w:t>on a first come first serve basis</w:t>
            </w:r>
          </w:p>
        </w:tc>
      </w:tr>
      <w:tr w:rsidR="00716CEF" w14:paraId="60D995F7" w14:textId="77777777" w:rsidTr="004F4141">
        <w:trPr>
          <w:trHeight w:val="372"/>
        </w:trPr>
        <w:tc>
          <w:tcPr>
            <w:tcW w:w="4609" w:type="dxa"/>
            <w:shd w:val="clear" w:color="auto" w:fill="099BDD" w:themeFill="text2"/>
          </w:tcPr>
          <w:p w14:paraId="1786C505" w14:textId="77777777" w:rsidR="004F4141" w:rsidRDefault="004F4141" w:rsidP="004F4141">
            <w:pPr>
              <w:rPr>
                <w:rFonts w:ascii="Script MT Bold" w:hAnsi="Script MT Bold"/>
                <w:sz w:val="28"/>
                <w:szCs w:val="28"/>
              </w:rPr>
            </w:pPr>
          </w:p>
          <w:p w14:paraId="5A341094" w14:textId="28410259" w:rsidR="004F4141" w:rsidRDefault="00716CEF" w:rsidP="004F4141">
            <w:pPr>
              <w:rPr>
                <w:rFonts w:ascii="Script MT Bold" w:hAnsi="Script MT Bold"/>
                <w:sz w:val="28"/>
                <w:szCs w:val="28"/>
              </w:rPr>
            </w:pPr>
            <w:r>
              <w:rPr>
                <w:rFonts w:ascii="Script MT Bold" w:hAnsi="Script MT Bold"/>
                <w:sz w:val="28"/>
                <w:szCs w:val="28"/>
              </w:rPr>
              <w:t xml:space="preserve">Members in the Board of studies </w:t>
            </w:r>
          </w:p>
        </w:tc>
        <w:tc>
          <w:tcPr>
            <w:tcW w:w="4609" w:type="dxa"/>
          </w:tcPr>
          <w:p w14:paraId="1A6CF401" w14:textId="24916CAB" w:rsidR="00716CEF" w:rsidRDefault="00716CEF" w:rsidP="004F4141">
            <w:r>
              <w:t>AKS, PR, KS,</w:t>
            </w:r>
            <w:r w:rsidR="004F4141">
              <w:t xml:space="preserve"> </w:t>
            </w:r>
            <w:r>
              <w:t>MKV</w:t>
            </w:r>
          </w:p>
        </w:tc>
      </w:tr>
      <w:tr w:rsidR="004F4141" w14:paraId="3B26197A" w14:textId="77777777" w:rsidTr="004F4141">
        <w:trPr>
          <w:trHeight w:val="372"/>
        </w:trPr>
        <w:tc>
          <w:tcPr>
            <w:tcW w:w="4609" w:type="dxa"/>
            <w:shd w:val="clear" w:color="auto" w:fill="099BDD" w:themeFill="text2"/>
          </w:tcPr>
          <w:p w14:paraId="509502E4" w14:textId="4E712170" w:rsidR="004F4141" w:rsidRDefault="00975CBB" w:rsidP="004F4141">
            <w:pPr>
              <w:rPr>
                <w:rFonts w:ascii="Script MT Bold" w:hAnsi="Script MT Bold"/>
                <w:sz w:val="28"/>
                <w:szCs w:val="28"/>
              </w:rPr>
            </w:pPr>
            <w:r>
              <w:rPr>
                <w:rFonts w:ascii="Script MT Bold" w:hAnsi="Script MT Bold"/>
                <w:sz w:val="28"/>
                <w:szCs w:val="28"/>
              </w:rPr>
              <w:t xml:space="preserve">Course coordinator. </w:t>
            </w:r>
          </w:p>
        </w:tc>
        <w:tc>
          <w:tcPr>
            <w:tcW w:w="4609" w:type="dxa"/>
          </w:tcPr>
          <w:p w14:paraId="7F9CBDB1" w14:textId="63FAB8D3" w:rsidR="004F4141" w:rsidRDefault="004F4141" w:rsidP="004F4141">
            <w:r>
              <w:t>MKV</w:t>
            </w:r>
          </w:p>
        </w:tc>
      </w:tr>
      <w:tr w:rsidR="00975CBB" w14:paraId="732F4AD6" w14:textId="77777777" w:rsidTr="004F4141">
        <w:trPr>
          <w:trHeight w:val="372"/>
        </w:trPr>
        <w:tc>
          <w:tcPr>
            <w:tcW w:w="4609" w:type="dxa"/>
            <w:shd w:val="clear" w:color="auto" w:fill="099BDD" w:themeFill="text2"/>
          </w:tcPr>
          <w:p w14:paraId="46A7CEF7" w14:textId="51B436D4" w:rsidR="00975CBB" w:rsidRDefault="00975CBB" w:rsidP="004F4141">
            <w:pPr>
              <w:rPr>
                <w:rFonts w:ascii="Script MT Bold" w:hAnsi="Script MT Bold"/>
                <w:sz w:val="28"/>
                <w:szCs w:val="28"/>
              </w:rPr>
            </w:pPr>
            <w:r>
              <w:rPr>
                <w:rFonts w:ascii="Script MT Bold" w:hAnsi="Script MT Bold"/>
                <w:sz w:val="28"/>
                <w:szCs w:val="28"/>
              </w:rPr>
              <w:t>Design and syllabus preparation</w:t>
            </w:r>
          </w:p>
        </w:tc>
        <w:tc>
          <w:tcPr>
            <w:tcW w:w="4609" w:type="dxa"/>
          </w:tcPr>
          <w:p w14:paraId="2EBBBC30" w14:textId="7695819E" w:rsidR="00975CBB" w:rsidRDefault="00975CBB" w:rsidP="004F4141">
            <w:r>
              <w:t>M K Vineetha</w:t>
            </w:r>
          </w:p>
        </w:tc>
      </w:tr>
    </w:tbl>
    <w:p w14:paraId="4ED42FD8" w14:textId="7D1B2A4F" w:rsidR="00C35691" w:rsidRDefault="008A50CF"/>
    <w:p w14:paraId="16331F46" w14:textId="01911D42" w:rsidR="00E3558D" w:rsidRPr="00716CEF" w:rsidRDefault="00716CEF" w:rsidP="00716CEF">
      <w:pPr>
        <w:pStyle w:val="Title"/>
        <w:jc w:val="center"/>
      </w:pPr>
      <w:r w:rsidRPr="00716CEF">
        <w:t xml:space="preserve">Certificate </w:t>
      </w:r>
      <w:r w:rsidR="004F4141">
        <w:t>C</w:t>
      </w:r>
      <w:r w:rsidRPr="00716CEF">
        <w:t>ourse in</w:t>
      </w:r>
      <w:r w:rsidR="00A66E83">
        <w:t xml:space="preserve"> Essential</w:t>
      </w:r>
      <w:r w:rsidRPr="00716CEF">
        <w:t xml:space="preserve"> English</w:t>
      </w:r>
      <w:r w:rsidR="00A66E83">
        <w:t xml:space="preserve">   </w:t>
      </w:r>
      <w:r w:rsidRPr="00716CEF">
        <w:t xml:space="preserve"> 2021-22</w:t>
      </w:r>
    </w:p>
    <w:p w14:paraId="1B1EECB2" w14:textId="0C6B2283" w:rsidR="00716CEF" w:rsidRDefault="00716CEF"/>
    <w:p w14:paraId="0517B7C3" w14:textId="79F161D8" w:rsidR="00716CEF" w:rsidRDefault="00716CEF"/>
    <w:p w14:paraId="3C43898A" w14:textId="0409B08F" w:rsidR="00716CEF" w:rsidRDefault="00716CEF"/>
    <w:p w14:paraId="02C72223" w14:textId="2C75576E" w:rsidR="00716CEF" w:rsidRDefault="00716CEF"/>
    <w:p w14:paraId="2CA7F214" w14:textId="41FEAEF3" w:rsidR="00716CEF" w:rsidRDefault="00716CEF"/>
    <w:p w14:paraId="628A7744" w14:textId="750E677B" w:rsidR="00716CEF" w:rsidRDefault="00716CEF"/>
    <w:p w14:paraId="44A4DC95" w14:textId="03AF268F" w:rsidR="00716CEF" w:rsidRDefault="00716CEF"/>
    <w:p w14:paraId="0A8D6E09" w14:textId="6EC30391" w:rsidR="00716CEF" w:rsidRDefault="00716CEF"/>
    <w:p w14:paraId="4A6CC9A3" w14:textId="77777777" w:rsidR="00716CEF" w:rsidRDefault="00716CEF"/>
    <w:tbl>
      <w:tblPr>
        <w:tblStyle w:val="TableGrid"/>
        <w:tblW w:w="11609" w:type="dxa"/>
        <w:tblLook w:val="04A0" w:firstRow="1" w:lastRow="0" w:firstColumn="1" w:lastColumn="0" w:noHBand="0" w:noVBand="1"/>
      </w:tblPr>
      <w:tblGrid>
        <w:gridCol w:w="2263"/>
        <w:gridCol w:w="2693"/>
        <w:gridCol w:w="1275"/>
        <w:gridCol w:w="1857"/>
        <w:gridCol w:w="3521"/>
      </w:tblGrid>
      <w:tr w:rsidR="00F673E0" w:rsidRPr="00E3558D" w14:paraId="686A3126" w14:textId="287FCBF6" w:rsidTr="00F673E0">
        <w:tc>
          <w:tcPr>
            <w:tcW w:w="6232" w:type="dxa"/>
            <w:gridSpan w:val="3"/>
            <w:shd w:val="clear" w:color="auto" w:fill="8CFACA" w:themeFill="accent3" w:themeFillTint="66"/>
          </w:tcPr>
          <w:p w14:paraId="579774D7" w14:textId="22D7157A" w:rsidR="00F673E0" w:rsidRPr="00E3558D" w:rsidRDefault="00F673E0" w:rsidP="00E3558D">
            <w:pPr>
              <w:jc w:val="center"/>
              <w:rPr>
                <w:rFonts w:ascii="Script MT Bold" w:hAnsi="Script MT Bold"/>
                <w:sz w:val="44"/>
                <w:szCs w:val="44"/>
              </w:rPr>
            </w:pPr>
            <w:r w:rsidRPr="00E3558D">
              <w:rPr>
                <w:rFonts w:ascii="Script MT Bold" w:hAnsi="Script MT Bold"/>
                <w:sz w:val="44"/>
                <w:szCs w:val="44"/>
              </w:rPr>
              <w:t>Course content</w:t>
            </w:r>
          </w:p>
        </w:tc>
        <w:tc>
          <w:tcPr>
            <w:tcW w:w="1855" w:type="dxa"/>
            <w:shd w:val="clear" w:color="auto" w:fill="8CFACA" w:themeFill="accent3" w:themeFillTint="66"/>
          </w:tcPr>
          <w:p w14:paraId="476A0D44" w14:textId="77777777" w:rsidR="00F673E0" w:rsidRPr="00E3558D" w:rsidRDefault="00F673E0" w:rsidP="00E3558D">
            <w:pPr>
              <w:jc w:val="center"/>
              <w:rPr>
                <w:rFonts w:ascii="Script MT Bold" w:hAnsi="Script MT Bold"/>
                <w:sz w:val="44"/>
                <w:szCs w:val="44"/>
              </w:rPr>
            </w:pPr>
          </w:p>
        </w:tc>
        <w:tc>
          <w:tcPr>
            <w:tcW w:w="3522" w:type="dxa"/>
            <w:shd w:val="clear" w:color="auto" w:fill="8CFACA" w:themeFill="accent3" w:themeFillTint="66"/>
          </w:tcPr>
          <w:p w14:paraId="49C072D6" w14:textId="77777777" w:rsidR="00F673E0" w:rsidRPr="00E3558D" w:rsidRDefault="00F673E0" w:rsidP="00F673E0">
            <w:pPr>
              <w:rPr>
                <w:rFonts w:ascii="Script MT Bold" w:hAnsi="Script MT Bold"/>
                <w:sz w:val="44"/>
                <w:szCs w:val="44"/>
              </w:rPr>
            </w:pPr>
          </w:p>
        </w:tc>
      </w:tr>
      <w:tr w:rsidR="00F673E0" w:rsidRPr="00954AB6" w14:paraId="4E4D0DE7" w14:textId="770246BE" w:rsidTr="00F673E0">
        <w:tc>
          <w:tcPr>
            <w:tcW w:w="2264" w:type="dxa"/>
            <w:shd w:val="clear" w:color="auto" w:fill="FFD966" w:themeFill="accent1" w:themeFillTint="99"/>
          </w:tcPr>
          <w:p w14:paraId="4CEC75DE" w14:textId="355667CF" w:rsidR="00F673E0" w:rsidRPr="00954AB6" w:rsidRDefault="00F673E0" w:rsidP="00E3558D">
            <w:pPr>
              <w:jc w:val="center"/>
              <w:rPr>
                <w:rFonts w:ascii="Script MT Bold" w:hAnsi="Script MT Bold"/>
                <w:sz w:val="28"/>
                <w:szCs w:val="28"/>
              </w:rPr>
            </w:pPr>
            <w:r w:rsidRPr="00954AB6">
              <w:rPr>
                <w:rFonts w:ascii="Script MT Bold" w:hAnsi="Script MT Bold"/>
                <w:sz w:val="28"/>
                <w:szCs w:val="28"/>
              </w:rPr>
              <w:t>Module 1</w:t>
            </w:r>
          </w:p>
        </w:tc>
        <w:tc>
          <w:tcPr>
            <w:tcW w:w="2693" w:type="dxa"/>
            <w:shd w:val="clear" w:color="auto" w:fill="FFE599" w:themeFill="accent1" w:themeFillTint="66"/>
          </w:tcPr>
          <w:p w14:paraId="2672912E" w14:textId="2194C9AF" w:rsidR="00F673E0" w:rsidRPr="00954AB6" w:rsidRDefault="00F673E0" w:rsidP="00E3558D">
            <w:pPr>
              <w:jc w:val="center"/>
              <w:rPr>
                <w:rFonts w:ascii="Script MT Bold" w:hAnsi="Script MT Bold"/>
                <w:sz w:val="28"/>
                <w:szCs w:val="28"/>
              </w:rPr>
            </w:pPr>
            <w:r w:rsidRPr="00954AB6">
              <w:rPr>
                <w:rFonts w:ascii="Script MT Bold" w:hAnsi="Script MT Bold"/>
                <w:sz w:val="28"/>
                <w:szCs w:val="28"/>
              </w:rPr>
              <w:t>content</w:t>
            </w:r>
          </w:p>
        </w:tc>
        <w:tc>
          <w:tcPr>
            <w:tcW w:w="1275" w:type="dxa"/>
            <w:shd w:val="clear" w:color="auto" w:fill="FFE599" w:themeFill="accent1" w:themeFillTint="66"/>
          </w:tcPr>
          <w:p w14:paraId="143848C9" w14:textId="67FDF98E" w:rsidR="00F673E0" w:rsidRPr="00954AB6" w:rsidRDefault="00F673E0" w:rsidP="00E3558D">
            <w:pPr>
              <w:jc w:val="center"/>
              <w:rPr>
                <w:rFonts w:ascii="Script MT Bold" w:hAnsi="Script MT Bold"/>
                <w:sz w:val="28"/>
                <w:szCs w:val="28"/>
              </w:rPr>
            </w:pPr>
            <w:r w:rsidRPr="00954AB6">
              <w:rPr>
                <w:rFonts w:ascii="Script MT Bold" w:hAnsi="Script MT Bold"/>
                <w:sz w:val="28"/>
                <w:szCs w:val="28"/>
              </w:rPr>
              <w:t>Resource person</w:t>
            </w:r>
          </w:p>
        </w:tc>
        <w:tc>
          <w:tcPr>
            <w:tcW w:w="1855" w:type="dxa"/>
            <w:shd w:val="clear" w:color="auto" w:fill="FFE599" w:themeFill="accent1" w:themeFillTint="66"/>
          </w:tcPr>
          <w:p w14:paraId="70E78580" w14:textId="148623B4" w:rsidR="00F673E0" w:rsidRPr="00954AB6" w:rsidRDefault="00F673E0" w:rsidP="00E3558D">
            <w:pPr>
              <w:jc w:val="center"/>
              <w:rPr>
                <w:rFonts w:ascii="Script MT Bold" w:hAnsi="Script MT Bold"/>
                <w:sz w:val="28"/>
                <w:szCs w:val="28"/>
              </w:rPr>
            </w:pPr>
            <w:r>
              <w:rPr>
                <w:rFonts w:ascii="Script MT Bold" w:hAnsi="Script MT Bold"/>
                <w:sz w:val="28"/>
                <w:szCs w:val="28"/>
              </w:rPr>
              <w:t>Date and time</w:t>
            </w:r>
          </w:p>
        </w:tc>
        <w:tc>
          <w:tcPr>
            <w:tcW w:w="3522" w:type="dxa"/>
            <w:shd w:val="clear" w:color="auto" w:fill="FFE599" w:themeFill="accent1" w:themeFillTint="66"/>
          </w:tcPr>
          <w:p w14:paraId="2D60E069" w14:textId="4B8CCE7B" w:rsidR="00F673E0" w:rsidRDefault="00F673E0" w:rsidP="00F673E0">
            <w:pPr>
              <w:rPr>
                <w:rFonts w:ascii="Script MT Bold" w:hAnsi="Script MT Bold"/>
                <w:sz w:val="28"/>
                <w:szCs w:val="28"/>
              </w:rPr>
            </w:pPr>
            <w:r>
              <w:rPr>
                <w:rFonts w:ascii="Script MT Bold" w:hAnsi="Script MT Bold"/>
                <w:sz w:val="28"/>
                <w:szCs w:val="28"/>
              </w:rPr>
              <w:t>Revised dates</w:t>
            </w:r>
          </w:p>
        </w:tc>
      </w:tr>
      <w:tr w:rsidR="00F673E0" w:rsidRPr="00E3558D" w14:paraId="24E08C87" w14:textId="788DD982" w:rsidTr="00F673E0">
        <w:tc>
          <w:tcPr>
            <w:tcW w:w="2264" w:type="dxa"/>
            <w:vMerge w:val="restart"/>
            <w:shd w:val="clear" w:color="auto" w:fill="FFD966" w:themeFill="accent1" w:themeFillTint="99"/>
          </w:tcPr>
          <w:p w14:paraId="0D9BD5F7" w14:textId="62749713" w:rsidR="00F673E0" w:rsidRPr="00716CEF" w:rsidRDefault="00F673E0" w:rsidP="00E3558D">
            <w:pPr>
              <w:jc w:val="center"/>
              <w:rPr>
                <w:rFonts w:ascii="Script MT Bold" w:hAnsi="Script MT Bold"/>
                <w:sz w:val="28"/>
                <w:szCs w:val="28"/>
              </w:rPr>
            </w:pPr>
            <w:r>
              <w:rPr>
                <w:rFonts w:ascii="Script MT Bold" w:hAnsi="Script MT Bold"/>
                <w:sz w:val="28"/>
                <w:szCs w:val="28"/>
              </w:rPr>
              <w:t xml:space="preserve">9 </w:t>
            </w:r>
            <w:r w:rsidRPr="00716CEF">
              <w:rPr>
                <w:rFonts w:ascii="Script MT Bold" w:hAnsi="Script MT Bold"/>
                <w:sz w:val="28"/>
                <w:szCs w:val="28"/>
              </w:rPr>
              <w:t>hours</w:t>
            </w:r>
          </w:p>
        </w:tc>
        <w:tc>
          <w:tcPr>
            <w:tcW w:w="2693" w:type="dxa"/>
            <w:shd w:val="clear" w:color="auto" w:fill="FFE599" w:themeFill="accent1" w:themeFillTint="66"/>
          </w:tcPr>
          <w:p w14:paraId="2E6C27F1" w14:textId="7E19C631" w:rsidR="00F673E0" w:rsidRPr="00E3558D" w:rsidRDefault="00F673E0" w:rsidP="00263185">
            <w:pPr>
              <w:jc w:val="center"/>
              <w:rPr>
                <w:rFonts w:asciiTheme="majorHAnsi" w:hAnsiTheme="majorHAnsi"/>
              </w:rPr>
            </w:pPr>
            <w:r w:rsidRPr="00E3558D">
              <w:rPr>
                <w:rFonts w:asciiTheme="majorHAnsi" w:hAnsiTheme="majorHAnsi"/>
              </w:rPr>
              <w:t>Enhancing vocabulary-tips and</w:t>
            </w:r>
            <w:r>
              <w:rPr>
                <w:rFonts w:asciiTheme="majorHAnsi" w:hAnsiTheme="majorHAnsi"/>
              </w:rPr>
              <w:t xml:space="preserve"> resources</w:t>
            </w:r>
            <w:r w:rsidRPr="00E3558D">
              <w:rPr>
                <w:rFonts w:asciiTheme="majorHAnsi" w:hAnsiTheme="majorHAnsi"/>
              </w:rPr>
              <w:t xml:space="preserve"> </w:t>
            </w:r>
          </w:p>
        </w:tc>
        <w:tc>
          <w:tcPr>
            <w:tcW w:w="1275" w:type="dxa"/>
            <w:shd w:val="clear" w:color="auto" w:fill="FFE599" w:themeFill="accent1" w:themeFillTint="66"/>
          </w:tcPr>
          <w:p w14:paraId="06451FC5" w14:textId="11CE54AF" w:rsidR="00F673E0" w:rsidRPr="00263185" w:rsidRDefault="00F673E0" w:rsidP="00E3558D">
            <w:pPr>
              <w:jc w:val="center"/>
              <w:rPr>
                <w:rFonts w:ascii="Script MT Bold" w:hAnsi="Script MT Bold"/>
              </w:rPr>
            </w:pPr>
            <w:r w:rsidRPr="00263185">
              <w:rPr>
                <w:rFonts w:ascii="Script MT Bold" w:hAnsi="Script MT Bold"/>
              </w:rPr>
              <w:t>MKV</w:t>
            </w:r>
            <w:r>
              <w:rPr>
                <w:rFonts w:ascii="Script MT Bold" w:hAnsi="Script MT Bold"/>
              </w:rPr>
              <w:t xml:space="preserve"> </w:t>
            </w:r>
            <w:r w:rsidRPr="00263185">
              <w:rPr>
                <w:rFonts w:ascii="Script MT Bold" w:hAnsi="Script MT Bold"/>
              </w:rPr>
              <w:t>(</w:t>
            </w:r>
            <w:r>
              <w:rPr>
                <w:rFonts w:ascii="Script MT Bold" w:hAnsi="Script MT Bold"/>
              </w:rPr>
              <w:t>3</w:t>
            </w:r>
            <w:r w:rsidRPr="00263185">
              <w:rPr>
                <w:rFonts w:ascii="Script MT Bold" w:hAnsi="Script MT Bold"/>
              </w:rPr>
              <w:t>)</w:t>
            </w:r>
          </w:p>
        </w:tc>
        <w:tc>
          <w:tcPr>
            <w:tcW w:w="1855" w:type="dxa"/>
            <w:shd w:val="clear" w:color="auto" w:fill="FFE599" w:themeFill="accent1" w:themeFillTint="66"/>
          </w:tcPr>
          <w:p w14:paraId="6F00F83B" w14:textId="77777777" w:rsidR="00F673E0" w:rsidRDefault="00F673E0" w:rsidP="00E3558D">
            <w:pPr>
              <w:jc w:val="center"/>
              <w:rPr>
                <w:rFonts w:asciiTheme="majorHAnsi" w:hAnsiTheme="majorHAnsi"/>
              </w:rPr>
            </w:pPr>
            <w:r>
              <w:rPr>
                <w:rFonts w:asciiTheme="majorHAnsi" w:hAnsiTheme="majorHAnsi"/>
              </w:rPr>
              <w:t>9/10/2021 (2hrs)</w:t>
            </w:r>
          </w:p>
          <w:p w14:paraId="06CAFA6D" w14:textId="0662AB60" w:rsidR="00F673E0" w:rsidRPr="00E3558D" w:rsidRDefault="00F673E0" w:rsidP="00E3558D">
            <w:pPr>
              <w:jc w:val="center"/>
              <w:rPr>
                <w:rFonts w:asciiTheme="majorHAnsi" w:hAnsiTheme="majorHAnsi"/>
              </w:rPr>
            </w:pPr>
            <w:r>
              <w:rPr>
                <w:rFonts w:asciiTheme="majorHAnsi" w:hAnsiTheme="majorHAnsi"/>
              </w:rPr>
              <w:t>29/12/2021 (1 hr)</w:t>
            </w:r>
          </w:p>
        </w:tc>
        <w:tc>
          <w:tcPr>
            <w:tcW w:w="3522" w:type="dxa"/>
            <w:shd w:val="clear" w:color="auto" w:fill="FFE599" w:themeFill="accent1" w:themeFillTint="66"/>
          </w:tcPr>
          <w:p w14:paraId="2B7AE76E" w14:textId="77777777" w:rsidR="00F673E0" w:rsidRDefault="00F673E0" w:rsidP="00F673E0">
            <w:pPr>
              <w:rPr>
                <w:rFonts w:asciiTheme="majorHAnsi" w:hAnsiTheme="majorHAnsi"/>
              </w:rPr>
            </w:pPr>
            <w:r>
              <w:rPr>
                <w:rFonts w:asciiTheme="majorHAnsi" w:hAnsiTheme="majorHAnsi"/>
              </w:rPr>
              <w:t>20/11.2021-2h</w:t>
            </w:r>
          </w:p>
          <w:p w14:paraId="74DE475C" w14:textId="47EE5399" w:rsidR="008A50CF" w:rsidRDefault="008A50CF" w:rsidP="00F673E0">
            <w:pPr>
              <w:rPr>
                <w:rFonts w:asciiTheme="majorHAnsi" w:hAnsiTheme="majorHAnsi"/>
              </w:rPr>
            </w:pPr>
            <w:r>
              <w:rPr>
                <w:rFonts w:asciiTheme="majorHAnsi" w:hAnsiTheme="majorHAnsi"/>
              </w:rPr>
              <w:t>19/11/2021-1 hr</w:t>
            </w:r>
          </w:p>
        </w:tc>
      </w:tr>
      <w:tr w:rsidR="00F673E0" w:rsidRPr="00E3558D" w14:paraId="0458686E" w14:textId="0E648D6F" w:rsidTr="00F673E0">
        <w:tc>
          <w:tcPr>
            <w:tcW w:w="2264" w:type="dxa"/>
            <w:vMerge/>
            <w:shd w:val="clear" w:color="auto" w:fill="FFD966" w:themeFill="accent1" w:themeFillTint="99"/>
          </w:tcPr>
          <w:p w14:paraId="756FBCB1" w14:textId="77777777" w:rsidR="00F673E0" w:rsidRPr="00E3558D" w:rsidRDefault="00F673E0" w:rsidP="00E3558D">
            <w:pPr>
              <w:jc w:val="center"/>
              <w:rPr>
                <w:rFonts w:asciiTheme="majorHAnsi" w:hAnsiTheme="majorHAnsi"/>
              </w:rPr>
            </w:pPr>
          </w:p>
        </w:tc>
        <w:tc>
          <w:tcPr>
            <w:tcW w:w="2693" w:type="dxa"/>
            <w:shd w:val="clear" w:color="auto" w:fill="FFE599" w:themeFill="accent1" w:themeFillTint="66"/>
          </w:tcPr>
          <w:p w14:paraId="5AA6D460" w14:textId="287CD3D7" w:rsidR="00F673E0" w:rsidRPr="00E3558D" w:rsidRDefault="00F673E0" w:rsidP="00E3558D">
            <w:pPr>
              <w:jc w:val="center"/>
              <w:rPr>
                <w:rFonts w:asciiTheme="majorHAnsi" w:hAnsiTheme="majorHAnsi"/>
              </w:rPr>
            </w:pPr>
            <w:r>
              <w:rPr>
                <w:rFonts w:asciiTheme="majorHAnsi" w:hAnsiTheme="majorHAnsi"/>
              </w:rPr>
              <w:t xml:space="preserve">Idioms in English (in speech and writing)  </w:t>
            </w:r>
          </w:p>
        </w:tc>
        <w:tc>
          <w:tcPr>
            <w:tcW w:w="1275" w:type="dxa"/>
            <w:shd w:val="clear" w:color="auto" w:fill="FFE599" w:themeFill="accent1" w:themeFillTint="66"/>
          </w:tcPr>
          <w:p w14:paraId="4D2E4D4D" w14:textId="339370FA" w:rsidR="00F673E0" w:rsidRPr="00263185" w:rsidRDefault="00F673E0" w:rsidP="00E3558D">
            <w:pPr>
              <w:jc w:val="center"/>
              <w:rPr>
                <w:rFonts w:ascii="Script MT Bold" w:hAnsi="Script MT Bold"/>
              </w:rPr>
            </w:pPr>
            <w:r w:rsidRPr="00263185">
              <w:rPr>
                <w:rFonts w:ascii="Script MT Bold" w:hAnsi="Script MT Bold"/>
              </w:rPr>
              <w:t>SDQ</w:t>
            </w:r>
            <w:r>
              <w:rPr>
                <w:rFonts w:ascii="Script MT Bold" w:hAnsi="Script MT Bold"/>
              </w:rPr>
              <w:t xml:space="preserve"> </w:t>
            </w:r>
            <w:r w:rsidRPr="00263185">
              <w:rPr>
                <w:rFonts w:ascii="Script MT Bold" w:hAnsi="Script MT Bold"/>
              </w:rPr>
              <w:t>(3)</w:t>
            </w:r>
          </w:p>
        </w:tc>
        <w:tc>
          <w:tcPr>
            <w:tcW w:w="1855" w:type="dxa"/>
            <w:shd w:val="clear" w:color="auto" w:fill="FFE599" w:themeFill="accent1" w:themeFillTint="66"/>
          </w:tcPr>
          <w:p w14:paraId="78AB27B6" w14:textId="77777777" w:rsidR="00F673E0" w:rsidRDefault="00F673E0" w:rsidP="00E3558D">
            <w:pPr>
              <w:jc w:val="center"/>
              <w:rPr>
                <w:rFonts w:asciiTheme="majorHAnsi" w:hAnsiTheme="majorHAnsi"/>
              </w:rPr>
            </w:pPr>
            <w:r>
              <w:rPr>
                <w:rFonts w:asciiTheme="majorHAnsi" w:hAnsiTheme="majorHAnsi"/>
              </w:rPr>
              <w:t>16/10/2021(2hrs)</w:t>
            </w:r>
          </w:p>
          <w:p w14:paraId="78F0C46F" w14:textId="3DFFE8FE" w:rsidR="00F673E0" w:rsidRPr="00E3558D" w:rsidRDefault="00F673E0" w:rsidP="00E3558D">
            <w:pPr>
              <w:jc w:val="center"/>
              <w:rPr>
                <w:rFonts w:asciiTheme="majorHAnsi" w:hAnsiTheme="majorHAnsi"/>
              </w:rPr>
            </w:pPr>
            <w:r>
              <w:rPr>
                <w:rFonts w:asciiTheme="majorHAnsi" w:hAnsiTheme="majorHAnsi"/>
              </w:rPr>
              <w:t>13/11/2021 (1 hr)</w:t>
            </w:r>
          </w:p>
        </w:tc>
        <w:tc>
          <w:tcPr>
            <w:tcW w:w="3522" w:type="dxa"/>
            <w:shd w:val="clear" w:color="auto" w:fill="FFE599" w:themeFill="accent1" w:themeFillTint="66"/>
          </w:tcPr>
          <w:p w14:paraId="4FEAE99D" w14:textId="77777777" w:rsidR="00F673E0" w:rsidRDefault="00F673E0" w:rsidP="00F673E0">
            <w:pPr>
              <w:rPr>
                <w:rFonts w:asciiTheme="majorHAnsi" w:hAnsiTheme="majorHAnsi"/>
              </w:rPr>
            </w:pPr>
            <w:r>
              <w:rPr>
                <w:rFonts w:asciiTheme="majorHAnsi" w:hAnsiTheme="majorHAnsi"/>
              </w:rPr>
              <w:t>27-11-21-2hrs</w:t>
            </w:r>
          </w:p>
          <w:p w14:paraId="42929C4A" w14:textId="402F6A1A" w:rsidR="00F673E0" w:rsidRDefault="008A50CF" w:rsidP="00F673E0">
            <w:pPr>
              <w:rPr>
                <w:rFonts w:asciiTheme="majorHAnsi" w:hAnsiTheme="majorHAnsi"/>
              </w:rPr>
            </w:pPr>
            <w:r>
              <w:rPr>
                <w:rFonts w:asciiTheme="majorHAnsi" w:hAnsiTheme="majorHAnsi"/>
              </w:rPr>
              <w:t>29-12-21-1hr</w:t>
            </w:r>
          </w:p>
        </w:tc>
      </w:tr>
      <w:tr w:rsidR="00F673E0" w:rsidRPr="00E3558D" w14:paraId="141AA5F9" w14:textId="0D8288DF" w:rsidTr="00F673E0">
        <w:tc>
          <w:tcPr>
            <w:tcW w:w="2264" w:type="dxa"/>
            <w:vMerge/>
            <w:shd w:val="clear" w:color="auto" w:fill="FFD966" w:themeFill="accent1" w:themeFillTint="99"/>
          </w:tcPr>
          <w:p w14:paraId="578AA5D0" w14:textId="77777777" w:rsidR="00F673E0" w:rsidRPr="00E3558D" w:rsidRDefault="00F673E0" w:rsidP="00783FD3">
            <w:pPr>
              <w:jc w:val="center"/>
              <w:rPr>
                <w:rFonts w:asciiTheme="majorHAnsi" w:hAnsiTheme="majorHAnsi"/>
              </w:rPr>
            </w:pPr>
          </w:p>
        </w:tc>
        <w:tc>
          <w:tcPr>
            <w:tcW w:w="2693" w:type="dxa"/>
            <w:shd w:val="clear" w:color="auto" w:fill="FFE599" w:themeFill="accent1" w:themeFillTint="66"/>
          </w:tcPr>
          <w:p w14:paraId="7D0804A2" w14:textId="69F8D224" w:rsidR="00F673E0" w:rsidRDefault="00F673E0" w:rsidP="00783FD3">
            <w:pPr>
              <w:jc w:val="center"/>
              <w:rPr>
                <w:rFonts w:asciiTheme="majorHAnsi" w:hAnsiTheme="majorHAnsi"/>
              </w:rPr>
            </w:pPr>
            <w:r>
              <w:rPr>
                <w:rFonts w:asciiTheme="majorHAnsi" w:hAnsiTheme="majorHAnsi"/>
              </w:rPr>
              <w:t xml:space="preserve">Developing a paragraph </w:t>
            </w:r>
          </w:p>
        </w:tc>
        <w:tc>
          <w:tcPr>
            <w:tcW w:w="1275" w:type="dxa"/>
            <w:shd w:val="clear" w:color="auto" w:fill="FFE599" w:themeFill="accent1" w:themeFillTint="66"/>
          </w:tcPr>
          <w:p w14:paraId="37A6C685" w14:textId="3F50E722" w:rsidR="00F673E0" w:rsidRPr="00263185" w:rsidRDefault="00F673E0" w:rsidP="00783FD3">
            <w:pPr>
              <w:jc w:val="center"/>
              <w:rPr>
                <w:rFonts w:ascii="Script MT Bold" w:hAnsi="Script MT Bold"/>
              </w:rPr>
            </w:pPr>
            <w:r w:rsidRPr="00263185">
              <w:rPr>
                <w:rFonts w:ascii="Script MT Bold" w:hAnsi="Script MT Bold"/>
              </w:rPr>
              <w:t xml:space="preserve">KS </w:t>
            </w:r>
            <w:r>
              <w:rPr>
                <w:rFonts w:ascii="Script MT Bold" w:hAnsi="Script MT Bold"/>
              </w:rPr>
              <w:t>(1.5</w:t>
            </w:r>
            <w:r w:rsidRPr="00263185">
              <w:rPr>
                <w:rFonts w:ascii="Script MT Bold" w:hAnsi="Script MT Bold"/>
              </w:rPr>
              <w:t>)</w:t>
            </w:r>
          </w:p>
        </w:tc>
        <w:tc>
          <w:tcPr>
            <w:tcW w:w="1855" w:type="dxa"/>
            <w:shd w:val="clear" w:color="auto" w:fill="FFE599" w:themeFill="accent1" w:themeFillTint="66"/>
          </w:tcPr>
          <w:p w14:paraId="4CC00A03" w14:textId="3918E90B" w:rsidR="00F673E0" w:rsidRPr="00E3558D" w:rsidRDefault="00F673E0" w:rsidP="00783FD3">
            <w:pPr>
              <w:jc w:val="center"/>
              <w:rPr>
                <w:rFonts w:asciiTheme="majorHAnsi" w:hAnsiTheme="majorHAnsi"/>
              </w:rPr>
            </w:pPr>
            <w:r>
              <w:t>23</w:t>
            </w:r>
            <w:r w:rsidRPr="00E66C13">
              <w:t>/10/2021 (2hrs)</w:t>
            </w:r>
          </w:p>
        </w:tc>
        <w:tc>
          <w:tcPr>
            <w:tcW w:w="3522" w:type="dxa"/>
            <w:shd w:val="clear" w:color="auto" w:fill="FFE599" w:themeFill="accent1" w:themeFillTint="66"/>
          </w:tcPr>
          <w:p w14:paraId="63C97926" w14:textId="5B235434" w:rsidR="00F673E0" w:rsidRDefault="00F673E0" w:rsidP="00F673E0">
            <w:r>
              <w:t>4-12-21-2hrs</w:t>
            </w:r>
          </w:p>
        </w:tc>
      </w:tr>
      <w:tr w:rsidR="00F673E0" w:rsidRPr="00E3558D" w14:paraId="367689BA" w14:textId="4339921A" w:rsidTr="00F673E0">
        <w:tc>
          <w:tcPr>
            <w:tcW w:w="2264" w:type="dxa"/>
            <w:vMerge/>
            <w:shd w:val="clear" w:color="auto" w:fill="FFD966" w:themeFill="accent1" w:themeFillTint="99"/>
          </w:tcPr>
          <w:p w14:paraId="3B734AB7" w14:textId="77777777" w:rsidR="00F673E0" w:rsidRPr="00E3558D" w:rsidRDefault="00F673E0" w:rsidP="00783FD3">
            <w:pPr>
              <w:jc w:val="center"/>
              <w:rPr>
                <w:rFonts w:asciiTheme="majorHAnsi" w:hAnsiTheme="majorHAnsi"/>
              </w:rPr>
            </w:pPr>
          </w:p>
        </w:tc>
        <w:tc>
          <w:tcPr>
            <w:tcW w:w="2693" w:type="dxa"/>
            <w:shd w:val="clear" w:color="auto" w:fill="FFE599" w:themeFill="accent1" w:themeFillTint="66"/>
          </w:tcPr>
          <w:p w14:paraId="5106295E" w14:textId="2866742E" w:rsidR="00F673E0" w:rsidRDefault="00F673E0" w:rsidP="00783FD3">
            <w:pPr>
              <w:jc w:val="center"/>
              <w:rPr>
                <w:rFonts w:asciiTheme="majorHAnsi" w:hAnsiTheme="majorHAnsi"/>
              </w:rPr>
            </w:pPr>
            <w:r>
              <w:rPr>
                <w:rFonts w:asciiTheme="majorHAnsi" w:hAnsiTheme="majorHAnsi"/>
              </w:rPr>
              <w:t xml:space="preserve">Proof reading and editing </w:t>
            </w:r>
          </w:p>
        </w:tc>
        <w:tc>
          <w:tcPr>
            <w:tcW w:w="1275" w:type="dxa"/>
            <w:shd w:val="clear" w:color="auto" w:fill="FFE599" w:themeFill="accent1" w:themeFillTint="66"/>
          </w:tcPr>
          <w:p w14:paraId="746DE1A6" w14:textId="56D24040" w:rsidR="00F673E0" w:rsidRPr="00263185" w:rsidRDefault="00F673E0" w:rsidP="00783FD3">
            <w:pPr>
              <w:jc w:val="center"/>
              <w:rPr>
                <w:rFonts w:ascii="Script MT Bold" w:hAnsi="Script MT Bold"/>
              </w:rPr>
            </w:pPr>
            <w:r w:rsidRPr="00263185">
              <w:rPr>
                <w:rFonts w:ascii="Script MT Bold" w:hAnsi="Script MT Bold"/>
              </w:rPr>
              <w:t>KS (1</w:t>
            </w:r>
            <w:r>
              <w:rPr>
                <w:rFonts w:ascii="Script MT Bold" w:hAnsi="Script MT Bold"/>
              </w:rPr>
              <w:t>.5</w:t>
            </w:r>
            <w:r w:rsidRPr="00263185">
              <w:rPr>
                <w:rFonts w:ascii="Script MT Bold" w:hAnsi="Script MT Bold"/>
              </w:rPr>
              <w:t>)</w:t>
            </w:r>
          </w:p>
        </w:tc>
        <w:tc>
          <w:tcPr>
            <w:tcW w:w="1855" w:type="dxa"/>
            <w:shd w:val="clear" w:color="auto" w:fill="FFE599" w:themeFill="accent1" w:themeFillTint="66"/>
          </w:tcPr>
          <w:p w14:paraId="6B7C2F58" w14:textId="06BC31FA" w:rsidR="00F673E0" w:rsidRPr="00E3558D" w:rsidRDefault="00F673E0" w:rsidP="00783FD3">
            <w:pPr>
              <w:jc w:val="center"/>
              <w:rPr>
                <w:rFonts w:asciiTheme="majorHAnsi" w:hAnsiTheme="majorHAnsi"/>
              </w:rPr>
            </w:pPr>
            <w:r>
              <w:t>30/</w:t>
            </w:r>
            <w:r w:rsidRPr="00E66C13">
              <w:t>10/2021 (</w:t>
            </w:r>
            <w:r>
              <w:t xml:space="preserve">1 </w:t>
            </w:r>
            <w:r w:rsidRPr="00E66C13">
              <w:t>hr)</w:t>
            </w:r>
          </w:p>
        </w:tc>
        <w:tc>
          <w:tcPr>
            <w:tcW w:w="3522" w:type="dxa"/>
            <w:shd w:val="clear" w:color="auto" w:fill="FFE599" w:themeFill="accent1" w:themeFillTint="66"/>
          </w:tcPr>
          <w:p w14:paraId="12A6CD7C" w14:textId="47A51CCE" w:rsidR="00F673E0" w:rsidRDefault="008A50CF" w:rsidP="00F673E0">
            <w:r>
              <w:t>30-12-21-1hr</w:t>
            </w:r>
          </w:p>
        </w:tc>
      </w:tr>
      <w:tr w:rsidR="00F673E0" w:rsidRPr="00E3558D" w14:paraId="22FFA8C4" w14:textId="2425BFF3" w:rsidTr="00F673E0">
        <w:tc>
          <w:tcPr>
            <w:tcW w:w="2264" w:type="dxa"/>
            <w:vMerge/>
            <w:shd w:val="clear" w:color="auto" w:fill="FFD966" w:themeFill="accent1" w:themeFillTint="99"/>
          </w:tcPr>
          <w:p w14:paraId="5BB4EDD0" w14:textId="77777777" w:rsidR="00F673E0" w:rsidRPr="00E3558D" w:rsidRDefault="00F673E0" w:rsidP="00783FD3">
            <w:pPr>
              <w:jc w:val="center"/>
              <w:rPr>
                <w:rFonts w:asciiTheme="majorHAnsi" w:hAnsiTheme="majorHAnsi"/>
              </w:rPr>
            </w:pPr>
          </w:p>
        </w:tc>
        <w:tc>
          <w:tcPr>
            <w:tcW w:w="2693" w:type="dxa"/>
            <w:shd w:val="clear" w:color="auto" w:fill="FFE599" w:themeFill="accent1" w:themeFillTint="66"/>
          </w:tcPr>
          <w:p w14:paraId="471423DF" w14:textId="77777777" w:rsidR="00F673E0" w:rsidRDefault="00F673E0" w:rsidP="00783FD3">
            <w:pPr>
              <w:jc w:val="center"/>
              <w:rPr>
                <w:rFonts w:asciiTheme="majorHAnsi" w:hAnsiTheme="majorHAnsi"/>
              </w:rPr>
            </w:pPr>
          </w:p>
        </w:tc>
        <w:tc>
          <w:tcPr>
            <w:tcW w:w="1275" w:type="dxa"/>
            <w:shd w:val="clear" w:color="auto" w:fill="FFE599" w:themeFill="accent1" w:themeFillTint="66"/>
          </w:tcPr>
          <w:p w14:paraId="6AB0FDA6" w14:textId="77777777" w:rsidR="00F673E0" w:rsidRPr="00263185" w:rsidRDefault="00F673E0" w:rsidP="00783FD3">
            <w:pPr>
              <w:jc w:val="center"/>
              <w:rPr>
                <w:rFonts w:asciiTheme="majorHAnsi" w:hAnsiTheme="majorHAnsi"/>
              </w:rPr>
            </w:pPr>
          </w:p>
        </w:tc>
        <w:tc>
          <w:tcPr>
            <w:tcW w:w="1855" w:type="dxa"/>
            <w:shd w:val="clear" w:color="auto" w:fill="FFE599" w:themeFill="accent1" w:themeFillTint="66"/>
          </w:tcPr>
          <w:p w14:paraId="75B4FCBC" w14:textId="3640BE82" w:rsidR="00F673E0" w:rsidRPr="00E3558D" w:rsidRDefault="00F673E0" w:rsidP="00783FD3">
            <w:pPr>
              <w:jc w:val="center"/>
              <w:rPr>
                <w:rFonts w:asciiTheme="majorHAnsi" w:hAnsiTheme="majorHAnsi"/>
              </w:rPr>
            </w:pPr>
            <w:r>
              <w:t xml:space="preserve"> </w:t>
            </w:r>
          </w:p>
        </w:tc>
        <w:tc>
          <w:tcPr>
            <w:tcW w:w="3522" w:type="dxa"/>
            <w:shd w:val="clear" w:color="auto" w:fill="FFE599" w:themeFill="accent1" w:themeFillTint="66"/>
          </w:tcPr>
          <w:p w14:paraId="5741A611" w14:textId="77777777" w:rsidR="00F673E0" w:rsidRDefault="00F673E0" w:rsidP="00F673E0"/>
        </w:tc>
      </w:tr>
      <w:tr w:rsidR="00F673E0" w:rsidRPr="00954AB6" w14:paraId="42ECA9D2" w14:textId="0C8CBD62" w:rsidTr="00F673E0">
        <w:tc>
          <w:tcPr>
            <w:tcW w:w="2264" w:type="dxa"/>
            <w:shd w:val="clear" w:color="auto" w:fill="FFD966" w:themeFill="accent1" w:themeFillTint="99"/>
          </w:tcPr>
          <w:p w14:paraId="69CA35F9" w14:textId="77777777" w:rsidR="00F673E0" w:rsidRDefault="00F673E0" w:rsidP="00783FD3">
            <w:pPr>
              <w:jc w:val="center"/>
              <w:rPr>
                <w:rFonts w:ascii="Script MT Bold" w:hAnsi="Script MT Bold"/>
                <w:sz w:val="28"/>
                <w:szCs w:val="28"/>
              </w:rPr>
            </w:pPr>
            <w:r w:rsidRPr="00954AB6">
              <w:rPr>
                <w:rFonts w:ascii="Script MT Bold" w:hAnsi="Script MT Bold"/>
                <w:sz w:val="28"/>
                <w:szCs w:val="28"/>
              </w:rPr>
              <w:t>Module 2</w:t>
            </w:r>
          </w:p>
          <w:p w14:paraId="16E1BD58" w14:textId="1BF0CEE5" w:rsidR="00F673E0" w:rsidRPr="00954AB6" w:rsidRDefault="00F673E0" w:rsidP="00783FD3">
            <w:pPr>
              <w:jc w:val="center"/>
              <w:rPr>
                <w:rFonts w:ascii="Script MT Bold" w:hAnsi="Script MT Bold"/>
                <w:sz w:val="28"/>
                <w:szCs w:val="28"/>
              </w:rPr>
            </w:pPr>
            <w:r>
              <w:rPr>
                <w:rFonts w:ascii="Script MT Bold" w:hAnsi="Script MT Bold"/>
                <w:sz w:val="28"/>
                <w:szCs w:val="28"/>
              </w:rPr>
              <w:t>10 hours</w:t>
            </w:r>
          </w:p>
        </w:tc>
        <w:tc>
          <w:tcPr>
            <w:tcW w:w="2693" w:type="dxa"/>
            <w:shd w:val="clear" w:color="auto" w:fill="FFE599" w:themeFill="accent1" w:themeFillTint="66"/>
          </w:tcPr>
          <w:p w14:paraId="6D29925D" w14:textId="3309930F" w:rsidR="00F673E0" w:rsidRPr="00954AB6" w:rsidRDefault="00F673E0" w:rsidP="00783FD3">
            <w:pPr>
              <w:jc w:val="center"/>
              <w:rPr>
                <w:rFonts w:ascii="Script MT Bold" w:hAnsi="Script MT Bold"/>
                <w:sz w:val="28"/>
                <w:szCs w:val="28"/>
              </w:rPr>
            </w:pPr>
            <w:r w:rsidRPr="00954AB6">
              <w:rPr>
                <w:rFonts w:asciiTheme="majorHAnsi" w:hAnsiTheme="majorHAnsi"/>
              </w:rPr>
              <w:t xml:space="preserve">English for specific purposes: </w:t>
            </w:r>
            <w:r>
              <w:rPr>
                <w:rFonts w:asciiTheme="majorHAnsi" w:hAnsiTheme="majorHAnsi"/>
              </w:rPr>
              <w:t xml:space="preserve">culinary terms </w:t>
            </w:r>
          </w:p>
        </w:tc>
        <w:tc>
          <w:tcPr>
            <w:tcW w:w="1275" w:type="dxa"/>
            <w:shd w:val="clear" w:color="auto" w:fill="FFE599" w:themeFill="accent1" w:themeFillTint="66"/>
          </w:tcPr>
          <w:p w14:paraId="6EE0D8DE" w14:textId="223A6A65" w:rsidR="00F673E0" w:rsidRPr="00263185" w:rsidRDefault="00F673E0" w:rsidP="00783FD3">
            <w:pPr>
              <w:jc w:val="center"/>
              <w:rPr>
                <w:rFonts w:ascii="Script MT Bold" w:hAnsi="Script MT Bold"/>
              </w:rPr>
            </w:pPr>
            <w:r w:rsidRPr="00263185">
              <w:rPr>
                <w:rFonts w:ascii="Script MT Bold" w:hAnsi="Script MT Bold"/>
              </w:rPr>
              <w:t>RN</w:t>
            </w:r>
            <w:r>
              <w:rPr>
                <w:rFonts w:ascii="Script MT Bold" w:hAnsi="Script MT Bold"/>
              </w:rPr>
              <w:t xml:space="preserve"> (2)</w:t>
            </w:r>
          </w:p>
        </w:tc>
        <w:tc>
          <w:tcPr>
            <w:tcW w:w="1855" w:type="dxa"/>
            <w:shd w:val="clear" w:color="auto" w:fill="FFE599" w:themeFill="accent1" w:themeFillTint="66"/>
          </w:tcPr>
          <w:p w14:paraId="22D6F76B" w14:textId="343D65E9" w:rsidR="00F673E0" w:rsidRPr="00954AB6" w:rsidRDefault="00F673E0" w:rsidP="00783FD3">
            <w:pPr>
              <w:jc w:val="center"/>
              <w:rPr>
                <w:rFonts w:ascii="Script MT Bold" w:hAnsi="Script MT Bold"/>
                <w:sz w:val="28"/>
                <w:szCs w:val="28"/>
              </w:rPr>
            </w:pPr>
            <w:r>
              <w:t>30</w:t>
            </w:r>
            <w:r w:rsidRPr="00E66C13">
              <w:t>/10/2021 (</w:t>
            </w:r>
            <w:r>
              <w:t xml:space="preserve">1 </w:t>
            </w:r>
            <w:r w:rsidRPr="00E66C13">
              <w:t>hr</w:t>
            </w:r>
            <w:r>
              <w:t>)</w:t>
            </w:r>
          </w:p>
        </w:tc>
        <w:tc>
          <w:tcPr>
            <w:tcW w:w="3522" w:type="dxa"/>
            <w:shd w:val="clear" w:color="auto" w:fill="FFE599" w:themeFill="accent1" w:themeFillTint="66"/>
          </w:tcPr>
          <w:p w14:paraId="183FF616" w14:textId="77777777" w:rsidR="00F673E0" w:rsidRDefault="00F673E0" w:rsidP="00F673E0">
            <w:r>
              <w:t>11-12-21-1 hr</w:t>
            </w:r>
          </w:p>
          <w:p w14:paraId="0E4A1EF6" w14:textId="7264989F" w:rsidR="008A50CF" w:rsidRDefault="008A50CF" w:rsidP="00F673E0"/>
        </w:tc>
      </w:tr>
      <w:tr w:rsidR="00F673E0" w:rsidRPr="00954AB6" w14:paraId="4C7C84F1" w14:textId="4C928C59" w:rsidTr="00F673E0">
        <w:tc>
          <w:tcPr>
            <w:tcW w:w="2264" w:type="dxa"/>
            <w:vMerge w:val="restart"/>
            <w:shd w:val="clear" w:color="auto" w:fill="FFD966" w:themeFill="accent1" w:themeFillTint="99"/>
          </w:tcPr>
          <w:p w14:paraId="3F0C8401" w14:textId="77777777" w:rsidR="00F673E0" w:rsidRPr="00954AB6" w:rsidRDefault="00F673E0" w:rsidP="00783FD3">
            <w:pPr>
              <w:jc w:val="center"/>
              <w:rPr>
                <w:rFonts w:ascii="Script MT Bold" w:hAnsi="Script MT Bold"/>
                <w:sz w:val="28"/>
                <w:szCs w:val="28"/>
              </w:rPr>
            </w:pPr>
          </w:p>
        </w:tc>
        <w:tc>
          <w:tcPr>
            <w:tcW w:w="2693" w:type="dxa"/>
            <w:shd w:val="clear" w:color="auto" w:fill="FFE599" w:themeFill="accent1" w:themeFillTint="66"/>
          </w:tcPr>
          <w:p w14:paraId="5E30FE51" w14:textId="5FC2D679" w:rsidR="00F673E0" w:rsidRPr="00954AB6" w:rsidRDefault="00F673E0" w:rsidP="00783FD3">
            <w:pPr>
              <w:jc w:val="center"/>
              <w:rPr>
                <w:rFonts w:asciiTheme="majorHAnsi" w:hAnsiTheme="majorHAnsi"/>
              </w:rPr>
            </w:pPr>
            <w:r>
              <w:rPr>
                <w:rFonts w:asciiTheme="majorHAnsi" w:hAnsiTheme="majorHAnsi"/>
              </w:rPr>
              <w:t xml:space="preserve">English for travel </w:t>
            </w:r>
          </w:p>
        </w:tc>
        <w:tc>
          <w:tcPr>
            <w:tcW w:w="1275" w:type="dxa"/>
            <w:shd w:val="clear" w:color="auto" w:fill="FFE599" w:themeFill="accent1" w:themeFillTint="66"/>
          </w:tcPr>
          <w:p w14:paraId="18994F1B" w14:textId="348509D7" w:rsidR="00F673E0" w:rsidRPr="00263185" w:rsidRDefault="00F673E0" w:rsidP="00783FD3">
            <w:pPr>
              <w:jc w:val="center"/>
              <w:rPr>
                <w:rFonts w:ascii="Script MT Bold" w:hAnsi="Script MT Bold"/>
              </w:rPr>
            </w:pPr>
            <w:r w:rsidRPr="00263185">
              <w:rPr>
                <w:rFonts w:ascii="Script MT Bold" w:hAnsi="Script MT Bold"/>
              </w:rPr>
              <w:t>PR</w:t>
            </w:r>
            <w:r>
              <w:rPr>
                <w:rFonts w:ascii="Script MT Bold" w:hAnsi="Script MT Bold"/>
              </w:rPr>
              <w:t xml:space="preserve"> (3)</w:t>
            </w:r>
          </w:p>
        </w:tc>
        <w:tc>
          <w:tcPr>
            <w:tcW w:w="1855" w:type="dxa"/>
            <w:shd w:val="clear" w:color="auto" w:fill="FFE599" w:themeFill="accent1" w:themeFillTint="66"/>
          </w:tcPr>
          <w:p w14:paraId="69291829" w14:textId="77777777" w:rsidR="00F673E0" w:rsidRDefault="00F673E0" w:rsidP="00783FD3">
            <w:pPr>
              <w:jc w:val="center"/>
            </w:pPr>
            <w:r>
              <w:t>6</w:t>
            </w:r>
            <w:r w:rsidRPr="00E66C13">
              <w:t>/</w:t>
            </w:r>
            <w:r>
              <w:t>11</w:t>
            </w:r>
            <w:r w:rsidRPr="00E66C13">
              <w:t>/2021 (2hrs)</w:t>
            </w:r>
          </w:p>
          <w:p w14:paraId="1407DB4E" w14:textId="1465F6A3" w:rsidR="00F673E0" w:rsidRPr="00FD18EC" w:rsidRDefault="00F673E0" w:rsidP="00783FD3">
            <w:pPr>
              <w:jc w:val="center"/>
            </w:pPr>
            <w:r w:rsidRPr="00FD18EC">
              <w:t>29/12/2021(</w:t>
            </w:r>
            <w:r>
              <w:t xml:space="preserve">1 </w:t>
            </w:r>
            <w:r w:rsidRPr="00FD18EC">
              <w:t>hr)</w:t>
            </w:r>
          </w:p>
        </w:tc>
        <w:tc>
          <w:tcPr>
            <w:tcW w:w="3522" w:type="dxa"/>
            <w:shd w:val="clear" w:color="auto" w:fill="FFE599" w:themeFill="accent1" w:themeFillTint="66"/>
          </w:tcPr>
          <w:p w14:paraId="03DAF92D" w14:textId="77777777" w:rsidR="00F673E0" w:rsidRDefault="00F673E0" w:rsidP="00F673E0">
            <w:r>
              <w:t>11-12-21-1 hr</w:t>
            </w:r>
          </w:p>
          <w:p w14:paraId="2D1F0907" w14:textId="7D0647F9" w:rsidR="008A50CF" w:rsidRDefault="008A50CF" w:rsidP="00F673E0">
            <w:r>
              <w:t>31-12-21-2hrs</w:t>
            </w:r>
          </w:p>
        </w:tc>
      </w:tr>
      <w:tr w:rsidR="00F673E0" w:rsidRPr="00954AB6" w14:paraId="23D83888" w14:textId="1AAA0B17" w:rsidTr="00F673E0">
        <w:tc>
          <w:tcPr>
            <w:tcW w:w="2264" w:type="dxa"/>
            <w:vMerge/>
            <w:shd w:val="clear" w:color="auto" w:fill="FFD966" w:themeFill="accent1" w:themeFillTint="99"/>
          </w:tcPr>
          <w:p w14:paraId="432A4D33" w14:textId="77777777" w:rsidR="00F673E0" w:rsidRPr="00954AB6" w:rsidRDefault="00F673E0" w:rsidP="00783FD3">
            <w:pPr>
              <w:jc w:val="center"/>
              <w:rPr>
                <w:rFonts w:ascii="Script MT Bold" w:hAnsi="Script MT Bold"/>
                <w:sz w:val="28"/>
                <w:szCs w:val="28"/>
              </w:rPr>
            </w:pPr>
          </w:p>
        </w:tc>
        <w:tc>
          <w:tcPr>
            <w:tcW w:w="2693" w:type="dxa"/>
            <w:shd w:val="clear" w:color="auto" w:fill="FFE599" w:themeFill="accent1" w:themeFillTint="66"/>
          </w:tcPr>
          <w:p w14:paraId="48E067B5" w14:textId="65784580" w:rsidR="00F673E0" w:rsidRDefault="00F673E0" w:rsidP="00783FD3">
            <w:pPr>
              <w:jc w:val="center"/>
              <w:rPr>
                <w:rFonts w:asciiTheme="majorHAnsi" w:hAnsiTheme="majorHAnsi"/>
              </w:rPr>
            </w:pPr>
            <w:r>
              <w:rPr>
                <w:rFonts w:asciiTheme="majorHAnsi" w:hAnsiTheme="majorHAnsi"/>
              </w:rPr>
              <w:t>Language of advertisements.</w:t>
            </w:r>
          </w:p>
        </w:tc>
        <w:tc>
          <w:tcPr>
            <w:tcW w:w="1275" w:type="dxa"/>
            <w:shd w:val="clear" w:color="auto" w:fill="FFE599" w:themeFill="accent1" w:themeFillTint="66"/>
          </w:tcPr>
          <w:p w14:paraId="63F75DD9" w14:textId="3610717E" w:rsidR="00F673E0" w:rsidRPr="00263185" w:rsidRDefault="00F673E0" w:rsidP="00783FD3">
            <w:pPr>
              <w:jc w:val="center"/>
              <w:rPr>
                <w:rFonts w:ascii="Script MT Bold" w:hAnsi="Script MT Bold"/>
              </w:rPr>
            </w:pPr>
            <w:r w:rsidRPr="00263185">
              <w:rPr>
                <w:rFonts w:ascii="Script MT Bold" w:hAnsi="Script MT Bold"/>
              </w:rPr>
              <w:t>KRS</w:t>
            </w:r>
            <w:r>
              <w:rPr>
                <w:rFonts w:ascii="Script MT Bold" w:hAnsi="Script MT Bold"/>
              </w:rPr>
              <w:t xml:space="preserve"> (1.5)</w:t>
            </w:r>
          </w:p>
        </w:tc>
        <w:tc>
          <w:tcPr>
            <w:tcW w:w="1855" w:type="dxa"/>
            <w:shd w:val="clear" w:color="auto" w:fill="FFE599" w:themeFill="accent1" w:themeFillTint="66"/>
          </w:tcPr>
          <w:p w14:paraId="7DA24696" w14:textId="123DACE9" w:rsidR="00F673E0" w:rsidRPr="00954AB6" w:rsidRDefault="00F673E0" w:rsidP="00783FD3">
            <w:pPr>
              <w:jc w:val="center"/>
              <w:rPr>
                <w:rFonts w:ascii="Script MT Bold" w:hAnsi="Script MT Bold"/>
                <w:sz w:val="28"/>
                <w:szCs w:val="28"/>
              </w:rPr>
            </w:pPr>
            <w:r>
              <w:t>13</w:t>
            </w:r>
            <w:r w:rsidRPr="00E66C13">
              <w:t>/</w:t>
            </w:r>
            <w:r>
              <w:t>11</w:t>
            </w:r>
            <w:r w:rsidRPr="00E66C13">
              <w:t>/2021 (</w:t>
            </w:r>
            <w:r>
              <w:t xml:space="preserve">1 </w:t>
            </w:r>
            <w:r w:rsidRPr="00E66C13">
              <w:t>hr)</w:t>
            </w:r>
          </w:p>
        </w:tc>
        <w:tc>
          <w:tcPr>
            <w:tcW w:w="3522" w:type="dxa"/>
            <w:shd w:val="clear" w:color="auto" w:fill="FFE599" w:themeFill="accent1" w:themeFillTint="66"/>
          </w:tcPr>
          <w:p w14:paraId="08783804" w14:textId="54EF1CBE" w:rsidR="00F673E0" w:rsidRDefault="008A50CF" w:rsidP="00F673E0">
            <w:r>
              <w:t>1-1-22 -1 hr</w:t>
            </w:r>
          </w:p>
        </w:tc>
      </w:tr>
      <w:tr w:rsidR="00F673E0" w:rsidRPr="00954AB6" w14:paraId="49851A44" w14:textId="0709AFF2" w:rsidTr="00F673E0">
        <w:tc>
          <w:tcPr>
            <w:tcW w:w="2264" w:type="dxa"/>
            <w:vMerge/>
            <w:shd w:val="clear" w:color="auto" w:fill="FFD966" w:themeFill="accent1" w:themeFillTint="99"/>
          </w:tcPr>
          <w:p w14:paraId="198A28B5" w14:textId="77777777" w:rsidR="00F673E0" w:rsidRPr="00954AB6" w:rsidRDefault="00F673E0" w:rsidP="00783FD3">
            <w:pPr>
              <w:jc w:val="center"/>
              <w:rPr>
                <w:rFonts w:ascii="Script MT Bold" w:hAnsi="Script MT Bold"/>
                <w:sz w:val="28"/>
                <w:szCs w:val="28"/>
              </w:rPr>
            </w:pPr>
          </w:p>
        </w:tc>
        <w:tc>
          <w:tcPr>
            <w:tcW w:w="2693" w:type="dxa"/>
            <w:shd w:val="clear" w:color="auto" w:fill="FFE599" w:themeFill="accent1" w:themeFillTint="66"/>
          </w:tcPr>
          <w:p w14:paraId="644862B8" w14:textId="6E9DD787" w:rsidR="00F673E0" w:rsidRDefault="00F673E0" w:rsidP="00783FD3">
            <w:pPr>
              <w:jc w:val="center"/>
              <w:rPr>
                <w:rFonts w:asciiTheme="majorHAnsi" w:hAnsiTheme="majorHAnsi"/>
              </w:rPr>
            </w:pPr>
            <w:r>
              <w:rPr>
                <w:rFonts w:asciiTheme="majorHAnsi" w:hAnsiTheme="majorHAnsi"/>
              </w:rPr>
              <w:t xml:space="preserve">Complimenting in English  </w:t>
            </w:r>
          </w:p>
        </w:tc>
        <w:tc>
          <w:tcPr>
            <w:tcW w:w="1275" w:type="dxa"/>
            <w:shd w:val="clear" w:color="auto" w:fill="FFE599" w:themeFill="accent1" w:themeFillTint="66"/>
          </w:tcPr>
          <w:p w14:paraId="48002B2C" w14:textId="4DDB3AAB" w:rsidR="00F673E0" w:rsidRPr="00263185" w:rsidRDefault="00F673E0" w:rsidP="00783FD3">
            <w:pPr>
              <w:jc w:val="center"/>
              <w:rPr>
                <w:rFonts w:ascii="Script MT Bold" w:hAnsi="Script MT Bold"/>
              </w:rPr>
            </w:pPr>
            <w:r w:rsidRPr="00263185">
              <w:rPr>
                <w:rFonts w:ascii="Script MT Bold" w:hAnsi="Script MT Bold"/>
              </w:rPr>
              <w:t>RN</w:t>
            </w:r>
            <w:r>
              <w:rPr>
                <w:rFonts w:ascii="Script MT Bold" w:hAnsi="Script MT Bold"/>
              </w:rPr>
              <w:t xml:space="preserve"> (1.5)</w:t>
            </w:r>
          </w:p>
        </w:tc>
        <w:tc>
          <w:tcPr>
            <w:tcW w:w="1855" w:type="dxa"/>
            <w:shd w:val="clear" w:color="auto" w:fill="FFE599" w:themeFill="accent1" w:themeFillTint="66"/>
          </w:tcPr>
          <w:p w14:paraId="64160AD3" w14:textId="40CDAA22" w:rsidR="00F673E0" w:rsidRPr="00954AB6" w:rsidRDefault="00F673E0" w:rsidP="00783FD3">
            <w:pPr>
              <w:jc w:val="center"/>
              <w:rPr>
                <w:rFonts w:ascii="Script MT Bold" w:hAnsi="Script MT Bold"/>
                <w:sz w:val="28"/>
                <w:szCs w:val="28"/>
              </w:rPr>
            </w:pPr>
            <w:r>
              <w:t>20</w:t>
            </w:r>
            <w:r w:rsidRPr="00F019E2">
              <w:t>/</w:t>
            </w:r>
            <w:r>
              <w:t>11</w:t>
            </w:r>
            <w:r w:rsidRPr="00F019E2">
              <w:t>/2021 (</w:t>
            </w:r>
            <w:r>
              <w:t xml:space="preserve">2 </w:t>
            </w:r>
            <w:r w:rsidRPr="00F019E2">
              <w:t>hr</w:t>
            </w:r>
            <w:r>
              <w:t>s</w:t>
            </w:r>
            <w:r w:rsidRPr="00F019E2">
              <w:t>)</w:t>
            </w:r>
          </w:p>
        </w:tc>
        <w:tc>
          <w:tcPr>
            <w:tcW w:w="3522" w:type="dxa"/>
            <w:shd w:val="clear" w:color="auto" w:fill="FFE599" w:themeFill="accent1" w:themeFillTint="66"/>
          </w:tcPr>
          <w:p w14:paraId="19AF9D20" w14:textId="1927F892" w:rsidR="00F673E0" w:rsidRDefault="008A50CF" w:rsidP="00F673E0">
            <w:r>
              <w:t>8-1-22 2hrs</w:t>
            </w:r>
          </w:p>
        </w:tc>
      </w:tr>
      <w:tr w:rsidR="00F673E0" w:rsidRPr="00954AB6" w14:paraId="0AE29711" w14:textId="012B8FAC" w:rsidTr="00F673E0">
        <w:tc>
          <w:tcPr>
            <w:tcW w:w="2264" w:type="dxa"/>
            <w:vMerge/>
            <w:shd w:val="clear" w:color="auto" w:fill="FFD966" w:themeFill="accent1" w:themeFillTint="99"/>
          </w:tcPr>
          <w:p w14:paraId="2DD0AD35" w14:textId="77777777" w:rsidR="00F673E0" w:rsidRPr="00954AB6" w:rsidRDefault="00F673E0" w:rsidP="00783FD3">
            <w:pPr>
              <w:jc w:val="center"/>
              <w:rPr>
                <w:rFonts w:ascii="Script MT Bold" w:hAnsi="Script MT Bold"/>
                <w:sz w:val="28"/>
                <w:szCs w:val="28"/>
              </w:rPr>
            </w:pPr>
          </w:p>
        </w:tc>
        <w:tc>
          <w:tcPr>
            <w:tcW w:w="2693" w:type="dxa"/>
            <w:shd w:val="clear" w:color="auto" w:fill="FFE599" w:themeFill="accent1" w:themeFillTint="66"/>
          </w:tcPr>
          <w:p w14:paraId="3991A48B" w14:textId="113D990D" w:rsidR="00F673E0" w:rsidRDefault="00F673E0" w:rsidP="00783FD3">
            <w:pPr>
              <w:jc w:val="center"/>
              <w:rPr>
                <w:rFonts w:asciiTheme="majorHAnsi" w:hAnsiTheme="majorHAnsi"/>
              </w:rPr>
            </w:pPr>
            <w:r>
              <w:rPr>
                <w:rFonts w:asciiTheme="majorHAnsi" w:hAnsiTheme="majorHAnsi"/>
              </w:rPr>
              <w:t xml:space="preserve">English for narration  </w:t>
            </w:r>
          </w:p>
        </w:tc>
        <w:tc>
          <w:tcPr>
            <w:tcW w:w="1275" w:type="dxa"/>
            <w:shd w:val="clear" w:color="auto" w:fill="FFE599" w:themeFill="accent1" w:themeFillTint="66"/>
          </w:tcPr>
          <w:p w14:paraId="23623D9E" w14:textId="177AD017" w:rsidR="00F673E0" w:rsidRPr="00263185" w:rsidRDefault="00F673E0" w:rsidP="00783FD3">
            <w:pPr>
              <w:jc w:val="center"/>
              <w:rPr>
                <w:rFonts w:ascii="Script MT Bold" w:hAnsi="Script MT Bold"/>
              </w:rPr>
            </w:pPr>
            <w:r w:rsidRPr="00263185">
              <w:rPr>
                <w:rFonts w:ascii="Script MT Bold" w:hAnsi="Script MT Bold"/>
              </w:rPr>
              <w:t>KRS</w:t>
            </w:r>
            <w:r>
              <w:rPr>
                <w:rFonts w:ascii="Script MT Bold" w:hAnsi="Script MT Bold"/>
              </w:rPr>
              <w:t xml:space="preserve"> (2)</w:t>
            </w:r>
          </w:p>
        </w:tc>
        <w:tc>
          <w:tcPr>
            <w:tcW w:w="1855" w:type="dxa"/>
            <w:shd w:val="clear" w:color="auto" w:fill="FFE599" w:themeFill="accent1" w:themeFillTint="66"/>
          </w:tcPr>
          <w:p w14:paraId="67DDA1E1" w14:textId="111757E2" w:rsidR="00F673E0" w:rsidRPr="00954AB6" w:rsidRDefault="00F673E0" w:rsidP="00783FD3">
            <w:pPr>
              <w:jc w:val="center"/>
              <w:rPr>
                <w:rFonts w:ascii="Script MT Bold" w:hAnsi="Script MT Bold"/>
                <w:sz w:val="28"/>
                <w:szCs w:val="28"/>
              </w:rPr>
            </w:pPr>
            <w:r>
              <w:t>27</w:t>
            </w:r>
            <w:r w:rsidRPr="00F019E2">
              <w:t>/</w:t>
            </w:r>
            <w:r>
              <w:t>11</w:t>
            </w:r>
            <w:r w:rsidRPr="00F019E2">
              <w:t>/2021 (</w:t>
            </w:r>
            <w:r>
              <w:t xml:space="preserve">2 </w:t>
            </w:r>
            <w:r w:rsidRPr="00F019E2">
              <w:t>hrs)</w:t>
            </w:r>
          </w:p>
        </w:tc>
        <w:tc>
          <w:tcPr>
            <w:tcW w:w="3522" w:type="dxa"/>
            <w:shd w:val="clear" w:color="auto" w:fill="FFE599" w:themeFill="accent1" w:themeFillTint="66"/>
          </w:tcPr>
          <w:p w14:paraId="7F33720D" w14:textId="156A6014" w:rsidR="00F673E0" w:rsidRDefault="00F673E0" w:rsidP="00F673E0">
            <w:r>
              <w:t>18-12-21-2hrs</w:t>
            </w:r>
          </w:p>
        </w:tc>
      </w:tr>
      <w:tr w:rsidR="00F673E0" w:rsidRPr="00954AB6" w14:paraId="2E6B517B" w14:textId="73AB623E" w:rsidTr="00F673E0">
        <w:trPr>
          <w:trHeight w:val="737"/>
        </w:trPr>
        <w:tc>
          <w:tcPr>
            <w:tcW w:w="2264" w:type="dxa"/>
            <w:shd w:val="clear" w:color="auto" w:fill="FFD966" w:themeFill="accent1" w:themeFillTint="99"/>
          </w:tcPr>
          <w:p w14:paraId="4EBDFDB4" w14:textId="55FF7E04" w:rsidR="00F673E0" w:rsidRDefault="00F673E0" w:rsidP="00783FD3">
            <w:pPr>
              <w:jc w:val="center"/>
              <w:rPr>
                <w:rFonts w:ascii="Script MT Bold" w:hAnsi="Script MT Bold"/>
                <w:sz w:val="28"/>
                <w:szCs w:val="28"/>
              </w:rPr>
            </w:pPr>
            <w:r>
              <w:rPr>
                <w:rFonts w:ascii="Script MT Bold" w:hAnsi="Script MT Bold"/>
                <w:sz w:val="28"/>
                <w:szCs w:val="28"/>
              </w:rPr>
              <w:t>Module 3</w:t>
            </w:r>
          </w:p>
          <w:p w14:paraId="6F79130D" w14:textId="4920E988" w:rsidR="00F673E0" w:rsidRPr="00954AB6" w:rsidRDefault="00F673E0" w:rsidP="00783FD3">
            <w:pPr>
              <w:jc w:val="center"/>
              <w:rPr>
                <w:rFonts w:ascii="Script MT Bold" w:hAnsi="Script MT Bold"/>
                <w:sz w:val="28"/>
                <w:szCs w:val="28"/>
              </w:rPr>
            </w:pPr>
            <w:r>
              <w:rPr>
                <w:rFonts w:ascii="Script MT Bold" w:hAnsi="Script MT Bold"/>
                <w:sz w:val="28"/>
                <w:szCs w:val="28"/>
              </w:rPr>
              <w:t>7 hours</w:t>
            </w:r>
          </w:p>
        </w:tc>
        <w:tc>
          <w:tcPr>
            <w:tcW w:w="2693" w:type="dxa"/>
            <w:shd w:val="clear" w:color="auto" w:fill="FFE599" w:themeFill="accent1" w:themeFillTint="66"/>
          </w:tcPr>
          <w:p w14:paraId="2C41951A" w14:textId="77777777" w:rsidR="00F673E0" w:rsidRPr="00F61327" w:rsidRDefault="00F673E0" w:rsidP="00783FD3">
            <w:pPr>
              <w:jc w:val="center"/>
              <w:rPr>
                <w:rFonts w:asciiTheme="majorHAnsi" w:hAnsiTheme="majorHAnsi"/>
                <w:b/>
                <w:bCs/>
              </w:rPr>
            </w:pPr>
            <w:r w:rsidRPr="00F61327">
              <w:rPr>
                <w:rFonts w:asciiTheme="majorHAnsi" w:hAnsiTheme="majorHAnsi"/>
                <w:b/>
                <w:bCs/>
              </w:rPr>
              <w:t>English for the Media</w:t>
            </w:r>
          </w:p>
          <w:p w14:paraId="12DCCCAB" w14:textId="7A5289B5" w:rsidR="00F673E0" w:rsidRPr="005A5335" w:rsidRDefault="00F673E0" w:rsidP="00783FD3">
            <w:pPr>
              <w:jc w:val="center"/>
              <w:rPr>
                <w:rFonts w:asciiTheme="majorHAnsi" w:hAnsiTheme="majorHAnsi"/>
              </w:rPr>
            </w:pPr>
            <w:r>
              <w:rPr>
                <w:rFonts w:asciiTheme="majorHAnsi" w:hAnsiTheme="majorHAnsi"/>
              </w:rPr>
              <w:t>Anchoring, announcements,</w:t>
            </w:r>
            <w:r>
              <w:t xml:space="preserve"> </w:t>
            </w:r>
            <w:r w:rsidRPr="00716CEF">
              <w:rPr>
                <w:rFonts w:asciiTheme="majorHAnsi" w:hAnsiTheme="majorHAnsi"/>
              </w:rPr>
              <w:t>public speaking</w:t>
            </w:r>
            <w:r>
              <w:rPr>
                <w:rFonts w:asciiTheme="majorHAnsi" w:hAnsiTheme="majorHAnsi"/>
              </w:rPr>
              <w:t>, ……</w:t>
            </w:r>
          </w:p>
        </w:tc>
        <w:tc>
          <w:tcPr>
            <w:tcW w:w="1275" w:type="dxa"/>
            <w:shd w:val="clear" w:color="auto" w:fill="FFE599" w:themeFill="accent1" w:themeFillTint="66"/>
          </w:tcPr>
          <w:p w14:paraId="4465CB55" w14:textId="29A31664" w:rsidR="00F673E0" w:rsidRPr="00263185" w:rsidRDefault="00F673E0" w:rsidP="00783FD3">
            <w:pPr>
              <w:jc w:val="center"/>
              <w:rPr>
                <w:rFonts w:ascii="Script MT Bold" w:hAnsi="Script MT Bold"/>
              </w:rPr>
            </w:pPr>
            <w:r w:rsidRPr="00263185">
              <w:rPr>
                <w:rFonts w:ascii="Script MT Bold" w:hAnsi="Script MT Bold"/>
              </w:rPr>
              <w:t>AKS</w:t>
            </w:r>
            <w:r>
              <w:rPr>
                <w:rFonts w:ascii="Script MT Bold" w:hAnsi="Script MT Bold"/>
              </w:rPr>
              <w:t xml:space="preserve"> (3)</w:t>
            </w:r>
          </w:p>
          <w:p w14:paraId="11634FEC" w14:textId="77777777" w:rsidR="00F673E0" w:rsidRPr="00263185" w:rsidRDefault="00F673E0" w:rsidP="00783FD3">
            <w:pPr>
              <w:jc w:val="center"/>
              <w:rPr>
                <w:rFonts w:ascii="Script MT Bold" w:hAnsi="Script MT Bold"/>
              </w:rPr>
            </w:pPr>
          </w:p>
          <w:p w14:paraId="525D1EBB" w14:textId="77777777" w:rsidR="00F673E0" w:rsidRDefault="00F673E0" w:rsidP="00783FD3">
            <w:pPr>
              <w:jc w:val="center"/>
              <w:rPr>
                <w:rFonts w:ascii="Script MT Bold" w:hAnsi="Script MT Bold"/>
              </w:rPr>
            </w:pPr>
          </w:p>
          <w:p w14:paraId="3BA4700C" w14:textId="6EB5DFF1" w:rsidR="00F673E0" w:rsidRPr="00954AB6" w:rsidRDefault="00F673E0" w:rsidP="00783FD3">
            <w:pPr>
              <w:jc w:val="center"/>
              <w:rPr>
                <w:rFonts w:ascii="Script MT Bold" w:hAnsi="Script MT Bold"/>
                <w:sz w:val="28"/>
                <w:szCs w:val="28"/>
              </w:rPr>
            </w:pPr>
            <w:r>
              <w:rPr>
                <w:rFonts w:ascii="Script MT Bold" w:hAnsi="Script MT Bold"/>
              </w:rPr>
              <w:t>PM (1)</w:t>
            </w:r>
          </w:p>
        </w:tc>
        <w:tc>
          <w:tcPr>
            <w:tcW w:w="1855" w:type="dxa"/>
            <w:shd w:val="clear" w:color="auto" w:fill="FFE599" w:themeFill="accent1" w:themeFillTint="66"/>
          </w:tcPr>
          <w:p w14:paraId="55FDB56D" w14:textId="71513F78" w:rsidR="00F673E0" w:rsidRDefault="00F673E0" w:rsidP="00783FD3">
            <w:pPr>
              <w:jc w:val="center"/>
            </w:pPr>
            <w:r>
              <w:t>4</w:t>
            </w:r>
            <w:r w:rsidRPr="00F019E2">
              <w:t>/</w:t>
            </w:r>
            <w:r>
              <w:t>12</w:t>
            </w:r>
            <w:r w:rsidRPr="00F019E2">
              <w:t>/2021 (2hrs)</w:t>
            </w:r>
          </w:p>
          <w:p w14:paraId="54FCC911" w14:textId="2C44114D" w:rsidR="00F673E0" w:rsidRDefault="00F673E0" w:rsidP="00783FD3">
            <w:pPr>
              <w:jc w:val="center"/>
            </w:pPr>
            <w:r>
              <w:t>30/12/2021 (1 hr)</w:t>
            </w:r>
          </w:p>
          <w:p w14:paraId="2851E12E" w14:textId="77777777" w:rsidR="00F673E0" w:rsidRPr="00036563" w:rsidRDefault="00F673E0" w:rsidP="00783FD3">
            <w:pPr>
              <w:jc w:val="center"/>
            </w:pPr>
          </w:p>
          <w:p w14:paraId="330657D3" w14:textId="6D3600DB" w:rsidR="00F673E0" w:rsidRPr="00036563" w:rsidRDefault="00F673E0" w:rsidP="00783FD3">
            <w:pPr>
              <w:jc w:val="center"/>
            </w:pPr>
            <w:r w:rsidRPr="00036563">
              <w:t>11/12/2021</w:t>
            </w:r>
            <w:r>
              <w:t xml:space="preserve"> (1 hr)</w:t>
            </w:r>
          </w:p>
        </w:tc>
        <w:tc>
          <w:tcPr>
            <w:tcW w:w="3522" w:type="dxa"/>
            <w:shd w:val="clear" w:color="auto" w:fill="FFE599" w:themeFill="accent1" w:themeFillTint="66"/>
          </w:tcPr>
          <w:p w14:paraId="6C496E3A" w14:textId="77777777" w:rsidR="00F673E0" w:rsidRDefault="008A50CF" w:rsidP="00F673E0">
            <w:r>
              <w:t>15-1-22 -2hrs</w:t>
            </w:r>
          </w:p>
          <w:p w14:paraId="75EE5343" w14:textId="77777777" w:rsidR="008A50CF" w:rsidRDefault="008A50CF" w:rsidP="00F673E0"/>
          <w:p w14:paraId="5670D285" w14:textId="77777777" w:rsidR="008A50CF" w:rsidRDefault="008A50CF" w:rsidP="00F673E0"/>
          <w:p w14:paraId="10E4E421" w14:textId="4AFE9F1D" w:rsidR="008A50CF" w:rsidRDefault="008A50CF" w:rsidP="00F673E0">
            <w:r>
              <w:t>22-1-22 -1 hr</w:t>
            </w:r>
          </w:p>
        </w:tc>
      </w:tr>
      <w:tr w:rsidR="00F673E0" w:rsidRPr="00954AB6" w14:paraId="027F0FD9" w14:textId="3810865A" w:rsidTr="00F673E0">
        <w:tc>
          <w:tcPr>
            <w:tcW w:w="2264" w:type="dxa"/>
            <w:vMerge w:val="restart"/>
            <w:shd w:val="clear" w:color="auto" w:fill="FFD966" w:themeFill="accent1" w:themeFillTint="99"/>
          </w:tcPr>
          <w:p w14:paraId="2A9C65AC" w14:textId="77777777" w:rsidR="00F673E0" w:rsidRDefault="00F673E0" w:rsidP="00783FD3">
            <w:pPr>
              <w:jc w:val="center"/>
              <w:rPr>
                <w:rFonts w:ascii="Script MT Bold" w:hAnsi="Script MT Bold"/>
                <w:sz w:val="28"/>
                <w:szCs w:val="28"/>
              </w:rPr>
            </w:pPr>
          </w:p>
        </w:tc>
        <w:tc>
          <w:tcPr>
            <w:tcW w:w="2693" w:type="dxa"/>
            <w:shd w:val="clear" w:color="auto" w:fill="FFE599" w:themeFill="accent1" w:themeFillTint="66"/>
          </w:tcPr>
          <w:p w14:paraId="4CF53FA4" w14:textId="10F0525E" w:rsidR="00F673E0" w:rsidRDefault="00F673E0" w:rsidP="00783FD3">
            <w:pPr>
              <w:jc w:val="center"/>
              <w:rPr>
                <w:rFonts w:asciiTheme="majorHAnsi" w:hAnsiTheme="majorHAnsi"/>
              </w:rPr>
            </w:pPr>
            <w:r>
              <w:rPr>
                <w:rFonts w:asciiTheme="majorHAnsi" w:hAnsiTheme="majorHAnsi"/>
              </w:rPr>
              <w:t xml:space="preserve">Emails </w:t>
            </w:r>
          </w:p>
        </w:tc>
        <w:tc>
          <w:tcPr>
            <w:tcW w:w="1275" w:type="dxa"/>
            <w:shd w:val="clear" w:color="auto" w:fill="FFE599" w:themeFill="accent1" w:themeFillTint="66"/>
          </w:tcPr>
          <w:p w14:paraId="77974D58" w14:textId="1BFEF1F3" w:rsidR="00F673E0" w:rsidRPr="00263185" w:rsidRDefault="00F673E0" w:rsidP="00783FD3">
            <w:pPr>
              <w:jc w:val="center"/>
              <w:rPr>
                <w:rFonts w:ascii="Script MT Bold" w:hAnsi="Script MT Bold"/>
              </w:rPr>
            </w:pPr>
            <w:r w:rsidRPr="00263185">
              <w:rPr>
                <w:rFonts w:ascii="Script MT Bold" w:hAnsi="Script MT Bold"/>
              </w:rPr>
              <w:t>AMP</w:t>
            </w:r>
            <w:r>
              <w:rPr>
                <w:rFonts w:ascii="Script MT Bold" w:hAnsi="Script MT Bold"/>
              </w:rPr>
              <w:t xml:space="preserve"> (1.5)</w:t>
            </w:r>
          </w:p>
        </w:tc>
        <w:tc>
          <w:tcPr>
            <w:tcW w:w="1855" w:type="dxa"/>
            <w:shd w:val="clear" w:color="auto" w:fill="FFE599" w:themeFill="accent1" w:themeFillTint="66"/>
          </w:tcPr>
          <w:p w14:paraId="37C8E2ED" w14:textId="568B781F" w:rsidR="00F673E0" w:rsidRPr="00954AB6" w:rsidRDefault="00F673E0" w:rsidP="00783FD3">
            <w:pPr>
              <w:jc w:val="center"/>
              <w:rPr>
                <w:rFonts w:ascii="Script MT Bold" w:hAnsi="Script MT Bold"/>
                <w:sz w:val="28"/>
                <w:szCs w:val="28"/>
              </w:rPr>
            </w:pPr>
            <w:r>
              <w:t>18</w:t>
            </w:r>
            <w:r w:rsidRPr="00F019E2">
              <w:t>/</w:t>
            </w:r>
            <w:r>
              <w:t>12</w:t>
            </w:r>
            <w:r w:rsidRPr="00F019E2">
              <w:t>/2021 (2hrs)</w:t>
            </w:r>
          </w:p>
        </w:tc>
        <w:tc>
          <w:tcPr>
            <w:tcW w:w="3522" w:type="dxa"/>
            <w:shd w:val="clear" w:color="auto" w:fill="FFE599" w:themeFill="accent1" w:themeFillTint="66"/>
          </w:tcPr>
          <w:p w14:paraId="6CFF05A8" w14:textId="6EB91C33" w:rsidR="00F673E0" w:rsidRDefault="008A50CF" w:rsidP="00F673E0">
            <w:r>
              <w:t>Any working day</w:t>
            </w:r>
          </w:p>
        </w:tc>
      </w:tr>
      <w:tr w:rsidR="00F673E0" w:rsidRPr="00954AB6" w14:paraId="6867FE64" w14:textId="0E88EB81" w:rsidTr="00F673E0">
        <w:tc>
          <w:tcPr>
            <w:tcW w:w="2264" w:type="dxa"/>
            <w:vMerge/>
            <w:shd w:val="clear" w:color="auto" w:fill="FFD966" w:themeFill="accent1" w:themeFillTint="99"/>
          </w:tcPr>
          <w:p w14:paraId="20324813" w14:textId="77777777" w:rsidR="00F673E0" w:rsidRDefault="00F673E0" w:rsidP="00783FD3">
            <w:pPr>
              <w:jc w:val="center"/>
              <w:rPr>
                <w:rFonts w:ascii="Script MT Bold" w:hAnsi="Script MT Bold"/>
                <w:sz w:val="28"/>
                <w:szCs w:val="28"/>
              </w:rPr>
            </w:pPr>
          </w:p>
        </w:tc>
        <w:tc>
          <w:tcPr>
            <w:tcW w:w="2693" w:type="dxa"/>
            <w:shd w:val="clear" w:color="auto" w:fill="FFE599" w:themeFill="accent1" w:themeFillTint="66"/>
          </w:tcPr>
          <w:p w14:paraId="4403B581" w14:textId="364C3748" w:rsidR="00F673E0" w:rsidRPr="005A5335" w:rsidRDefault="00F673E0" w:rsidP="00783FD3">
            <w:pPr>
              <w:jc w:val="center"/>
              <w:rPr>
                <w:rFonts w:asciiTheme="majorHAnsi" w:hAnsiTheme="majorHAnsi"/>
              </w:rPr>
            </w:pPr>
            <w:r>
              <w:rPr>
                <w:rFonts w:asciiTheme="majorHAnsi" w:hAnsiTheme="majorHAnsi"/>
              </w:rPr>
              <w:t xml:space="preserve">Blogging and twittering </w:t>
            </w:r>
          </w:p>
        </w:tc>
        <w:tc>
          <w:tcPr>
            <w:tcW w:w="1275" w:type="dxa"/>
            <w:shd w:val="clear" w:color="auto" w:fill="FFE599" w:themeFill="accent1" w:themeFillTint="66"/>
          </w:tcPr>
          <w:p w14:paraId="5D56DCF8" w14:textId="4D8C6782" w:rsidR="00F673E0" w:rsidRPr="00263185" w:rsidRDefault="00F673E0" w:rsidP="00783FD3">
            <w:pPr>
              <w:jc w:val="center"/>
              <w:rPr>
                <w:rFonts w:ascii="Script MT Bold" w:hAnsi="Script MT Bold"/>
              </w:rPr>
            </w:pPr>
            <w:r w:rsidRPr="00263185">
              <w:rPr>
                <w:rFonts w:ascii="Script MT Bold" w:hAnsi="Script MT Bold"/>
              </w:rPr>
              <w:t>AMP</w:t>
            </w:r>
            <w:r>
              <w:rPr>
                <w:rFonts w:ascii="Script MT Bold" w:hAnsi="Script MT Bold"/>
              </w:rPr>
              <w:t xml:space="preserve"> (1.5)</w:t>
            </w:r>
          </w:p>
        </w:tc>
        <w:tc>
          <w:tcPr>
            <w:tcW w:w="1855" w:type="dxa"/>
            <w:shd w:val="clear" w:color="auto" w:fill="FFE599" w:themeFill="accent1" w:themeFillTint="66"/>
          </w:tcPr>
          <w:p w14:paraId="60E7FD98" w14:textId="42CA7423" w:rsidR="00F673E0" w:rsidRPr="00954AB6" w:rsidRDefault="00F673E0" w:rsidP="00783FD3">
            <w:pPr>
              <w:jc w:val="center"/>
              <w:rPr>
                <w:rFonts w:ascii="Script MT Bold" w:hAnsi="Script MT Bold"/>
                <w:sz w:val="28"/>
                <w:szCs w:val="28"/>
              </w:rPr>
            </w:pPr>
            <w:r>
              <w:t xml:space="preserve"> 26</w:t>
            </w:r>
            <w:r w:rsidRPr="00F019E2">
              <w:t>/</w:t>
            </w:r>
            <w:r>
              <w:t>12</w:t>
            </w:r>
            <w:r w:rsidRPr="00F019E2">
              <w:t>/2021 (</w:t>
            </w:r>
            <w:r>
              <w:t xml:space="preserve">1 </w:t>
            </w:r>
            <w:r w:rsidRPr="00F019E2">
              <w:t>hr)</w:t>
            </w:r>
          </w:p>
        </w:tc>
        <w:tc>
          <w:tcPr>
            <w:tcW w:w="3522" w:type="dxa"/>
            <w:shd w:val="clear" w:color="auto" w:fill="FFE599" w:themeFill="accent1" w:themeFillTint="66"/>
          </w:tcPr>
          <w:p w14:paraId="35BF75E0" w14:textId="0E28D246" w:rsidR="00F673E0" w:rsidRDefault="008A50CF" w:rsidP="00F673E0">
            <w:r>
              <w:t>Since lab may help</w:t>
            </w:r>
          </w:p>
        </w:tc>
      </w:tr>
      <w:tr w:rsidR="00F673E0" w:rsidRPr="00954AB6" w14:paraId="7A547EEC" w14:textId="0D19ED31" w:rsidTr="00F673E0">
        <w:tc>
          <w:tcPr>
            <w:tcW w:w="2264" w:type="dxa"/>
            <w:vMerge/>
            <w:shd w:val="clear" w:color="auto" w:fill="FFD966" w:themeFill="accent1" w:themeFillTint="99"/>
          </w:tcPr>
          <w:p w14:paraId="500362BB" w14:textId="77777777" w:rsidR="00F673E0" w:rsidRDefault="00F673E0" w:rsidP="00783FD3">
            <w:pPr>
              <w:jc w:val="center"/>
              <w:rPr>
                <w:rFonts w:ascii="Script MT Bold" w:hAnsi="Script MT Bold"/>
                <w:sz w:val="28"/>
                <w:szCs w:val="28"/>
              </w:rPr>
            </w:pPr>
          </w:p>
        </w:tc>
        <w:tc>
          <w:tcPr>
            <w:tcW w:w="2693" w:type="dxa"/>
            <w:shd w:val="clear" w:color="auto" w:fill="FFE599" w:themeFill="accent1" w:themeFillTint="66"/>
          </w:tcPr>
          <w:p w14:paraId="2CEF71D5" w14:textId="2421E9DE" w:rsidR="00F673E0" w:rsidRDefault="00F673E0" w:rsidP="00783FD3">
            <w:pPr>
              <w:jc w:val="center"/>
              <w:rPr>
                <w:rFonts w:asciiTheme="majorHAnsi" w:hAnsiTheme="majorHAnsi"/>
              </w:rPr>
            </w:pPr>
          </w:p>
        </w:tc>
        <w:tc>
          <w:tcPr>
            <w:tcW w:w="1275" w:type="dxa"/>
            <w:shd w:val="clear" w:color="auto" w:fill="FFE599" w:themeFill="accent1" w:themeFillTint="66"/>
          </w:tcPr>
          <w:p w14:paraId="78EEC04F" w14:textId="77777777" w:rsidR="00F673E0" w:rsidRPr="00954AB6" w:rsidRDefault="00F673E0" w:rsidP="00783FD3">
            <w:pPr>
              <w:jc w:val="center"/>
              <w:rPr>
                <w:rFonts w:ascii="Script MT Bold" w:hAnsi="Script MT Bold"/>
                <w:sz w:val="28"/>
                <w:szCs w:val="28"/>
              </w:rPr>
            </w:pPr>
          </w:p>
        </w:tc>
        <w:tc>
          <w:tcPr>
            <w:tcW w:w="1855" w:type="dxa"/>
            <w:shd w:val="clear" w:color="auto" w:fill="FFE599" w:themeFill="accent1" w:themeFillTint="66"/>
          </w:tcPr>
          <w:p w14:paraId="61EEBAEF" w14:textId="5C448918" w:rsidR="00F673E0" w:rsidRPr="00954AB6" w:rsidRDefault="00F673E0" w:rsidP="00783FD3">
            <w:pPr>
              <w:jc w:val="center"/>
              <w:rPr>
                <w:rFonts w:ascii="Script MT Bold" w:hAnsi="Script MT Bold"/>
                <w:sz w:val="28"/>
                <w:szCs w:val="28"/>
              </w:rPr>
            </w:pPr>
            <w:r>
              <w:t xml:space="preserve"> </w:t>
            </w:r>
          </w:p>
        </w:tc>
        <w:tc>
          <w:tcPr>
            <w:tcW w:w="3522" w:type="dxa"/>
            <w:shd w:val="clear" w:color="auto" w:fill="FFE599" w:themeFill="accent1" w:themeFillTint="66"/>
          </w:tcPr>
          <w:p w14:paraId="36AD29F9" w14:textId="77777777" w:rsidR="00F673E0" w:rsidRDefault="00F673E0" w:rsidP="00F673E0"/>
        </w:tc>
      </w:tr>
      <w:tr w:rsidR="00F673E0" w:rsidRPr="00954AB6" w14:paraId="675CD611" w14:textId="2C2FFFA3" w:rsidTr="00F673E0">
        <w:tc>
          <w:tcPr>
            <w:tcW w:w="2264" w:type="dxa"/>
            <w:shd w:val="clear" w:color="auto" w:fill="FFD966" w:themeFill="accent1" w:themeFillTint="99"/>
          </w:tcPr>
          <w:p w14:paraId="784157B1" w14:textId="77777777" w:rsidR="00F673E0" w:rsidRDefault="00F673E0" w:rsidP="00783FD3">
            <w:pPr>
              <w:jc w:val="center"/>
              <w:rPr>
                <w:rFonts w:ascii="Script MT Bold" w:hAnsi="Script MT Bold"/>
                <w:sz w:val="28"/>
                <w:szCs w:val="28"/>
              </w:rPr>
            </w:pPr>
            <w:r>
              <w:rPr>
                <w:rFonts w:ascii="Script MT Bold" w:hAnsi="Script MT Bold"/>
                <w:sz w:val="28"/>
                <w:szCs w:val="28"/>
              </w:rPr>
              <w:t>Module 4</w:t>
            </w:r>
          </w:p>
          <w:p w14:paraId="0F445EE0" w14:textId="422612DF" w:rsidR="00F673E0" w:rsidRDefault="00F673E0" w:rsidP="00783FD3">
            <w:pPr>
              <w:jc w:val="center"/>
              <w:rPr>
                <w:rFonts w:ascii="Script MT Bold" w:hAnsi="Script MT Bold"/>
                <w:sz w:val="28"/>
                <w:szCs w:val="28"/>
              </w:rPr>
            </w:pPr>
            <w:r>
              <w:rPr>
                <w:rFonts w:ascii="Script MT Bold" w:hAnsi="Script MT Bold"/>
                <w:sz w:val="28"/>
                <w:szCs w:val="28"/>
              </w:rPr>
              <w:t>4 hours</w:t>
            </w:r>
          </w:p>
        </w:tc>
        <w:tc>
          <w:tcPr>
            <w:tcW w:w="2693" w:type="dxa"/>
            <w:shd w:val="clear" w:color="auto" w:fill="FFE599" w:themeFill="accent1" w:themeFillTint="66"/>
          </w:tcPr>
          <w:p w14:paraId="46D59717" w14:textId="77777777" w:rsidR="00F673E0" w:rsidRDefault="00F673E0" w:rsidP="00783FD3">
            <w:pPr>
              <w:jc w:val="center"/>
              <w:rPr>
                <w:rFonts w:asciiTheme="majorHAnsi" w:hAnsiTheme="majorHAnsi"/>
              </w:rPr>
            </w:pPr>
            <w:r>
              <w:rPr>
                <w:rFonts w:asciiTheme="majorHAnsi" w:hAnsiTheme="majorHAnsi"/>
              </w:rPr>
              <w:t>English for competitive exams</w:t>
            </w:r>
          </w:p>
          <w:p w14:paraId="4CF86C33" w14:textId="41EC0D0F" w:rsidR="00F673E0" w:rsidRDefault="00F673E0" w:rsidP="00783FD3">
            <w:pPr>
              <w:jc w:val="center"/>
              <w:rPr>
                <w:rFonts w:asciiTheme="majorHAnsi" w:hAnsiTheme="majorHAnsi"/>
              </w:rPr>
            </w:pPr>
          </w:p>
        </w:tc>
        <w:tc>
          <w:tcPr>
            <w:tcW w:w="1275" w:type="dxa"/>
            <w:shd w:val="clear" w:color="auto" w:fill="FFE599" w:themeFill="accent1" w:themeFillTint="66"/>
          </w:tcPr>
          <w:p w14:paraId="711246DF" w14:textId="77777777" w:rsidR="00F673E0" w:rsidRPr="00263185" w:rsidRDefault="00F673E0" w:rsidP="00783FD3">
            <w:pPr>
              <w:jc w:val="center"/>
              <w:rPr>
                <w:rFonts w:ascii="Script MT Bold" w:hAnsi="Script MT Bold"/>
              </w:rPr>
            </w:pPr>
            <w:r w:rsidRPr="00263185">
              <w:rPr>
                <w:rFonts w:ascii="Script MT Bold" w:hAnsi="Script MT Bold"/>
              </w:rPr>
              <w:t>RJ (2)</w:t>
            </w:r>
          </w:p>
          <w:p w14:paraId="715BBC89" w14:textId="0FD1873A" w:rsidR="00F673E0" w:rsidRPr="00954AB6" w:rsidRDefault="00F673E0" w:rsidP="00783FD3">
            <w:pPr>
              <w:jc w:val="center"/>
              <w:rPr>
                <w:rFonts w:ascii="Script MT Bold" w:hAnsi="Script MT Bold"/>
                <w:sz w:val="28"/>
                <w:szCs w:val="28"/>
              </w:rPr>
            </w:pPr>
            <w:r w:rsidRPr="00263185">
              <w:rPr>
                <w:rFonts w:ascii="Script MT Bold" w:hAnsi="Script MT Bold"/>
              </w:rPr>
              <w:t>PM (2)</w:t>
            </w:r>
          </w:p>
        </w:tc>
        <w:tc>
          <w:tcPr>
            <w:tcW w:w="1855" w:type="dxa"/>
            <w:shd w:val="clear" w:color="auto" w:fill="FFE599" w:themeFill="accent1" w:themeFillTint="66"/>
          </w:tcPr>
          <w:p w14:paraId="52E5A984" w14:textId="58168CAB" w:rsidR="00F673E0" w:rsidRDefault="00F673E0" w:rsidP="00783FD3">
            <w:pPr>
              <w:jc w:val="center"/>
            </w:pPr>
            <w:r>
              <w:t>08</w:t>
            </w:r>
            <w:r w:rsidRPr="00F019E2">
              <w:t>/</w:t>
            </w:r>
            <w:r>
              <w:t>01</w:t>
            </w:r>
            <w:r w:rsidRPr="00F019E2">
              <w:t>/20</w:t>
            </w:r>
            <w:r>
              <w:t>22</w:t>
            </w:r>
            <w:r w:rsidRPr="00F019E2">
              <w:t xml:space="preserve"> (2hrs)</w:t>
            </w:r>
          </w:p>
          <w:p w14:paraId="23FF3BD0" w14:textId="54126BF4" w:rsidR="00F673E0" w:rsidRPr="00954AB6" w:rsidRDefault="00F673E0" w:rsidP="00783FD3">
            <w:pPr>
              <w:jc w:val="center"/>
              <w:rPr>
                <w:rFonts w:ascii="Script MT Bold" w:hAnsi="Script MT Bold"/>
                <w:sz w:val="28"/>
                <w:szCs w:val="28"/>
              </w:rPr>
            </w:pPr>
            <w:r>
              <w:t>15</w:t>
            </w:r>
            <w:r w:rsidRPr="00036563">
              <w:t>/</w:t>
            </w:r>
            <w:r>
              <w:t>01</w:t>
            </w:r>
            <w:r w:rsidRPr="00036563">
              <w:t>/202</w:t>
            </w:r>
            <w:r>
              <w:t>2 (2 hrs)</w:t>
            </w:r>
          </w:p>
        </w:tc>
        <w:tc>
          <w:tcPr>
            <w:tcW w:w="3522" w:type="dxa"/>
            <w:shd w:val="clear" w:color="auto" w:fill="FFE599" w:themeFill="accent1" w:themeFillTint="66"/>
          </w:tcPr>
          <w:p w14:paraId="537100D7" w14:textId="77777777" w:rsidR="00F673E0" w:rsidRDefault="00F673E0" w:rsidP="00F673E0">
            <w:r>
              <w:t>28-12-21 -2hrs</w:t>
            </w:r>
          </w:p>
          <w:p w14:paraId="486EE34F" w14:textId="6AB5C143" w:rsidR="008A50CF" w:rsidRDefault="008A50CF" w:rsidP="00F673E0">
            <w:r>
              <w:t>29-1-22-2 hrs</w:t>
            </w:r>
          </w:p>
        </w:tc>
      </w:tr>
      <w:tr w:rsidR="00F673E0" w:rsidRPr="00716CEF" w14:paraId="513E15AC" w14:textId="61133865" w:rsidTr="00F673E0">
        <w:tc>
          <w:tcPr>
            <w:tcW w:w="6232" w:type="dxa"/>
            <w:gridSpan w:val="3"/>
            <w:shd w:val="clear" w:color="auto" w:fill="8CFACA" w:themeFill="accent3" w:themeFillTint="66"/>
          </w:tcPr>
          <w:p w14:paraId="2231A0DF" w14:textId="3F484498" w:rsidR="00F673E0" w:rsidRPr="00716CEF" w:rsidRDefault="00F673E0" w:rsidP="004F4141">
            <w:pPr>
              <w:pStyle w:val="ListParagraph"/>
              <w:rPr>
                <w:rFonts w:ascii="Times New Roman" w:hAnsi="Times New Roman" w:cs="Times New Roman"/>
                <w:sz w:val="28"/>
                <w:szCs w:val="28"/>
              </w:rPr>
            </w:pPr>
            <w:r>
              <w:rPr>
                <w:rFonts w:ascii="Times New Roman" w:hAnsi="Times New Roman" w:cs="Times New Roman"/>
                <w:sz w:val="28"/>
                <w:szCs w:val="28"/>
              </w:rPr>
              <w:t xml:space="preserve">Tips: </w:t>
            </w:r>
          </w:p>
          <w:p w14:paraId="4636C675" w14:textId="77777777" w:rsidR="00F673E0" w:rsidRPr="00716CEF" w:rsidRDefault="00F673E0" w:rsidP="00716CEF">
            <w:pPr>
              <w:pStyle w:val="ListParagraph"/>
              <w:numPr>
                <w:ilvl w:val="0"/>
                <w:numId w:val="1"/>
              </w:numPr>
              <w:jc w:val="center"/>
              <w:rPr>
                <w:rFonts w:ascii="Times New Roman" w:hAnsi="Times New Roman" w:cs="Times New Roman"/>
                <w:sz w:val="28"/>
                <w:szCs w:val="28"/>
              </w:rPr>
            </w:pPr>
            <w:r w:rsidRPr="00716CEF">
              <w:rPr>
                <w:rFonts w:ascii="Times New Roman" w:hAnsi="Times New Roman" w:cs="Times New Roman"/>
                <w:sz w:val="28"/>
                <w:szCs w:val="28"/>
              </w:rPr>
              <w:t xml:space="preserve">The topics are delivered minimising lecture mode, choosing activities that engage students in the usage of the medium. </w:t>
            </w:r>
          </w:p>
          <w:p w14:paraId="0B119405" w14:textId="77777777" w:rsidR="00F673E0" w:rsidRDefault="00F673E0" w:rsidP="00716CEF">
            <w:pPr>
              <w:pStyle w:val="ListParagraph"/>
              <w:numPr>
                <w:ilvl w:val="0"/>
                <w:numId w:val="1"/>
              </w:numPr>
              <w:jc w:val="center"/>
              <w:rPr>
                <w:rFonts w:ascii="Times New Roman" w:hAnsi="Times New Roman" w:cs="Times New Roman"/>
                <w:sz w:val="28"/>
                <w:szCs w:val="28"/>
              </w:rPr>
            </w:pPr>
            <w:r w:rsidRPr="00716CEF">
              <w:rPr>
                <w:rFonts w:ascii="Times New Roman" w:hAnsi="Times New Roman" w:cs="Times New Roman"/>
                <w:sz w:val="28"/>
                <w:szCs w:val="28"/>
              </w:rPr>
              <w:t xml:space="preserve">The choice of resources is left to the RP, however interactive materials are highly recommended. </w:t>
            </w:r>
          </w:p>
          <w:p w14:paraId="20F87B3F" w14:textId="77777777" w:rsidR="00F673E0" w:rsidRDefault="00F673E0" w:rsidP="00716CE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Devise real life situations wherever possible which enhances language production and the meaning making process. </w:t>
            </w:r>
          </w:p>
          <w:p w14:paraId="7900EEAE" w14:textId="57B6F597" w:rsidR="00F673E0" w:rsidRDefault="00F673E0" w:rsidP="00716CE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  </w:t>
            </w:r>
            <w:r w:rsidRPr="00716CEF">
              <w:rPr>
                <w:rFonts w:ascii="Times New Roman" w:hAnsi="Times New Roman" w:cs="Times New Roman"/>
                <w:sz w:val="28"/>
                <w:szCs w:val="28"/>
              </w:rPr>
              <w:t xml:space="preserve"> </w:t>
            </w:r>
          </w:p>
          <w:p w14:paraId="2A35139C" w14:textId="09417191" w:rsidR="00F673E0" w:rsidRPr="0051029F" w:rsidRDefault="00F673E0" w:rsidP="0051029F">
            <w:pPr>
              <w:ind w:left="360"/>
              <w:rPr>
                <w:rFonts w:ascii="Times New Roman" w:hAnsi="Times New Roman" w:cs="Times New Roman"/>
                <w:i/>
                <w:iCs/>
                <w:sz w:val="28"/>
                <w:szCs w:val="28"/>
              </w:rPr>
            </w:pPr>
            <w:r w:rsidRPr="0051029F">
              <w:rPr>
                <w:rFonts w:ascii="Times New Roman" w:hAnsi="Times New Roman" w:cs="Times New Roman"/>
                <w:i/>
                <w:iCs/>
                <w:color w:val="FF0000"/>
                <w:sz w:val="28"/>
                <w:szCs w:val="28"/>
              </w:rPr>
              <w:t xml:space="preserve">It is not that you learn something and then you use it; neither is it that you use something and </w:t>
            </w:r>
            <w:r w:rsidRPr="0051029F">
              <w:rPr>
                <w:rFonts w:ascii="Times New Roman" w:hAnsi="Times New Roman" w:cs="Times New Roman"/>
                <w:i/>
                <w:iCs/>
                <w:color w:val="FF0000"/>
                <w:sz w:val="28"/>
                <w:szCs w:val="28"/>
              </w:rPr>
              <w:lastRenderedPageBreak/>
              <w:t>learn it. Instead, it is in using that you learn—they are inseparable. (Larsen-Freeman 2007: 783)</w:t>
            </w:r>
          </w:p>
        </w:tc>
        <w:tc>
          <w:tcPr>
            <w:tcW w:w="1855" w:type="dxa"/>
            <w:shd w:val="clear" w:color="auto" w:fill="FCD8EA" w:themeFill="accent4" w:themeFillTint="33"/>
          </w:tcPr>
          <w:p w14:paraId="36BBA866" w14:textId="40D9DEDD" w:rsidR="00F673E0" w:rsidRPr="009B3432" w:rsidRDefault="00F673E0" w:rsidP="009B3432">
            <w:pPr>
              <w:rPr>
                <w:rFonts w:ascii="Times New Roman" w:hAnsi="Times New Roman" w:cs="Times New Roman"/>
                <w:color w:val="FF0000"/>
                <w:sz w:val="28"/>
                <w:szCs w:val="28"/>
              </w:rPr>
            </w:pPr>
            <w:r w:rsidRPr="009B3432">
              <w:rPr>
                <w:rFonts w:ascii="Times New Roman" w:hAnsi="Times New Roman" w:cs="Times New Roman"/>
                <w:color w:val="FF0000"/>
                <w:sz w:val="28"/>
                <w:szCs w:val="28"/>
              </w:rPr>
              <w:lastRenderedPageBreak/>
              <w:t xml:space="preserve">The dates are tentative and is subject to change. RPs may swap slots and must ensure that every section is complete with no carry over to the next day other than practice materials or </w:t>
            </w:r>
            <w:r w:rsidRPr="009B3432">
              <w:rPr>
                <w:rFonts w:ascii="Times New Roman" w:hAnsi="Times New Roman" w:cs="Times New Roman"/>
                <w:color w:val="FF0000"/>
                <w:sz w:val="28"/>
                <w:szCs w:val="28"/>
              </w:rPr>
              <w:lastRenderedPageBreak/>
              <w:t xml:space="preserve">resources for reinforcement. </w:t>
            </w:r>
          </w:p>
        </w:tc>
        <w:tc>
          <w:tcPr>
            <w:tcW w:w="3522" w:type="dxa"/>
            <w:shd w:val="clear" w:color="auto" w:fill="FCD8EA" w:themeFill="accent4" w:themeFillTint="33"/>
          </w:tcPr>
          <w:p w14:paraId="39676DB5" w14:textId="77777777" w:rsidR="00F673E0" w:rsidRPr="009B3432" w:rsidRDefault="00F673E0" w:rsidP="00F673E0">
            <w:pPr>
              <w:rPr>
                <w:rFonts w:ascii="Times New Roman" w:hAnsi="Times New Roman" w:cs="Times New Roman"/>
                <w:color w:val="FF0000"/>
                <w:sz w:val="28"/>
                <w:szCs w:val="28"/>
              </w:rPr>
            </w:pPr>
          </w:p>
        </w:tc>
      </w:tr>
    </w:tbl>
    <w:p w14:paraId="640E80EE" w14:textId="77777777" w:rsidR="00E3558D" w:rsidRDefault="00E3558D"/>
    <w:sectPr w:rsidR="00E35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D7511"/>
    <w:multiLevelType w:val="hybridMultilevel"/>
    <w:tmpl w:val="CAAEF2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03"/>
    <w:rsid w:val="00036563"/>
    <w:rsid w:val="000B3D03"/>
    <w:rsid w:val="00263185"/>
    <w:rsid w:val="002C7496"/>
    <w:rsid w:val="003D20EC"/>
    <w:rsid w:val="004E59FE"/>
    <w:rsid w:val="004F4141"/>
    <w:rsid w:val="0051029F"/>
    <w:rsid w:val="005605E1"/>
    <w:rsid w:val="005A5335"/>
    <w:rsid w:val="00716CEF"/>
    <w:rsid w:val="00783FD3"/>
    <w:rsid w:val="008A50CF"/>
    <w:rsid w:val="008F6550"/>
    <w:rsid w:val="009213F4"/>
    <w:rsid w:val="00954AB6"/>
    <w:rsid w:val="00975CBB"/>
    <w:rsid w:val="009B3432"/>
    <w:rsid w:val="00A66E83"/>
    <w:rsid w:val="00AF5D31"/>
    <w:rsid w:val="00E21748"/>
    <w:rsid w:val="00E3558D"/>
    <w:rsid w:val="00F61327"/>
    <w:rsid w:val="00F673E0"/>
    <w:rsid w:val="00FD1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C109"/>
  <w15:chartTrackingRefBased/>
  <w15:docId w15:val="{0A53FFE3-0AF7-4CAA-8B71-B701E0BE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4AB6"/>
    <w:rPr>
      <w:sz w:val="16"/>
      <w:szCs w:val="16"/>
    </w:rPr>
  </w:style>
  <w:style w:type="paragraph" w:styleId="CommentText">
    <w:name w:val="annotation text"/>
    <w:basedOn w:val="Normal"/>
    <w:link w:val="CommentTextChar"/>
    <w:uiPriority w:val="99"/>
    <w:semiHidden/>
    <w:unhideWhenUsed/>
    <w:rsid w:val="00954AB6"/>
    <w:pPr>
      <w:spacing w:line="240" w:lineRule="auto"/>
    </w:pPr>
    <w:rPr>
      <w:sz w:val="20"/>
      <w:szCs w:val="20"/>
    </w:rPr>
  </w:style>
  <w:style w:type="character" w:customStyle="1" w:styleId="CommentTextChar">
    <w:name w:val="Comment Text Char"/>
    <w:basedOn w:val="DefaultParagraphFont"/>
    <w:link w:val="CommentText"/>
    <w:uiPriority w:val="99"/>
    <w:semiHidden/>
    <w:rsid w:val="00954AB6"/>
    <w:rPr>
      <w:sz w:val="20"/>
      <w:szCs w:val="20"/>
    </w:rPr>
  </w:style>
  <w:style w:type="paragraph" w:styleId="CommentSubject">
    <w:name w:val="annotation subject"/>
    <w:basedOn w:val="CommentText"/>
    <w:next w:val="CommentText"/>
    <w:link w:val="CommentSubjectChar"/>
    <w:uiPriority w:val="99"/>
    <w:semiHidden/>
    <w:unhideWhenUsed/>
    <w:rsid w:val="00954AB6"/>
    <w:rPr>
      <w:b/>
      <w:bCs/>
    </w:rPr>
  </w:style>
  <w:style w:type="character" w:customStyle="1" w:styleId="CommentSubjectChar">
    <w:name w:val="Comment Subject Char"/>
    <w:basedOn w:val="CommentTextChar"/>
    <w:link w:val="CommentSubject"/>
    <w:uiPriority w:val="99"/>
    <w:semiHidden/>
    <w:rsid w:val="00954AB6"/>
    <w:rPr>
      <w:b/>
      <w:bCs/>
      <w:sz w:val="20"/>
      <w:szCs w:val="20"/>
    </w:rPr>
  </w:style>
  <w:style w:type="paragraph" w:styleId="ListParagraph">
    <w:name w:val="List Paragraph"/>
    <w:basedOn w:val="Normal"/>
    <w:uiPriority w:val="34"/>
    <w:qFormat/>
    <w:rsid w:val="00716CEF"/>
    <w:pPr>
      <w:ind w:left="720"/>
      <w:contextualSpacing/>
    </w:pPr>
  </w:style>
  <w:style w:type="paragraph" w:styleId="Title">
    <w:name w:val="Title"/>
    <w:basedOn w:val="Normal"/>
    <w:next w:val="Normal"/>
    <w:link w:val="TitleChar"/>
    <w:uiPriority w:val="10"/>
    <w:qFormat/>
    <w:rsid w:val="00716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C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vineetha</dc:creator>
  <cp:keywords/>
  <dc:description/>
  <cp:lastModifiedBy>mk vineetha</cp:lastModifiedBy>
  <cp:revision>8</cp:revision>
  <cp:lastPrinted>2021-09-19T18:24:00Z</cp:lastPrinted>
  <dcterms:created xsi:type="dcterms:W3CDTF">2021-09-19T17:00:00Z</dcterms:created>
  <dcterms:modified xsi:type="dcterms:W3CDTF">2021-11-10T04:40:00Z</dcterms:modified>
</cp:coreProperties>
</file>