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72EC3" w14:textId="77777777" w:rsidR="005D23ED" w:rsidRPr="005D23ED" w:rsidRDefault="005D23ED" w:rsidP="005D23ED">
      <w:pPr>
        <w:spacing w:line="360" w:lineRule="auto"/>
        <w:jc w:val="center"/>
        <w:rPr>
          <w:rFonts w:ascii="Times New Roman" w:hAnsi="Times New Roman" w:cs="Times New Roman"/>
          <w:b/>
          <w:bCs/>
          <w:sz w:val="24"/>
          <w:szCs w:val="24"/>
        </w:rPr>
      </w:pPr>
      <w:r w:rsidRPr="005D23ED">
        <w:rPr>
          <w:rFonts w:ascii="Times New Roman" w:hAnsi="Times New Roman" w:cs="Times New Roman"/>
          <w:b/>
          <w:bCs/>
          <w:sz w:val="24"/>
          <w:szCs w:val="24"/>
        </w:rPr>
        <w:t>RASHTRIYA UCHCHATAR SHIKSHA ABHIYAN (RUSA)</w:t>
      </w:r>
    </w:p>
    <w:p w14:paraId="088F3F00" w14:textId="77777777" w:rsidR="00B13654" w:rsidRDefault="005D23ED" w:rsidP="005D23ED">
      <w:pPr>
        <w:spacing w:line="360" w:lineRule="auto"/>
        <w:ind w:firstLine="720"/>
        <w:jc w:val="both"/>
        <w:rPr>
          <w:rFonts w:ascii="Times New Roman" w:hAnsi="Times New Roman" w:cs="Times New Roman"/>
          <w:sz w:val="24"/>
          <w:szCs w:val="24"/>
        </w:rPr>
      </w:pPr>
      <w:r w:rsidRPr="005D23ED">
        <w:rPr>
          <w:rFonts w:ascii="Times New Roman" w:hAnsi="Times New Roman" w:cs="Times New Roman"/>
          <w:sz w:val="24"/>
          <w:szCs w:val="24"/>
        </w:rPr>
        <w:t xml:space="preserve">It is a holistic scheme of development for higher education in India initiated in 2013 by the Ministry of Human Resource Development (MHRD), Government of India. The central funding (in the ratio of 60:40 for general category States, 90:10 for special category states and 100% for union territories) would be norm based and outcome dependent. The funding would flow from the Central Ministry through the State Governments/Union Territories to the State Higher Education Councils before reaching the identified institutions. Our college has been selected under the RUSA 2.0 Scheme. </w:t>
      </w:r>
    </w:p>
    <w:p w14:paraId="248CF9CD" w14:textId="77777777" w:rsidR="00B13654" w:rsidRDefault="00B13654" w:rsidP="005D23ED">
      <w:pPr>
        <w:spacing w:line="360" w:lineRule="auto"/>
        <w:ind w:firstLine="720"/>
        <w:jc w:val="both"/>
        <w:rPr>
          <w:rFonts w:ascii="Times New Roman" w:eastAsia="Times New Roman" w:hAnsi="Times New Roman" w:cs="Times New Roman"/>
          <w:color w:val="231F20"/>
        </w:rPr>
      </w:pPr>
      <w:r w:rsidRPr="00F11086">
        <w:rPr>
          <w:rFonts w:ascii="Times New Roman" w:eastAsia="Times New Roman" w:hAnsi="Times New Roman" w:cs="Times New Roman"/>
          <w:color w:val="231F20"/>
        </w:rPr>
        <w:t xml:space="preserve">The RUSA Detailed Project Report of the college has been formulated by strictly following the guidelines of the RUSA and by considering several aspects including the master plan of the college and the action plan prepared by the IQAC of the college. Apart from that, emphasis has been given to the recommendations and suggestions provided by the NAAC peer team. Attention has been paid to improve the academic performance, research output and overall quality of the college. A sum of Rs. 2 crores are being allotted for construction, renovation and purchase. The construction and renovation works are completed under Nirmiti Kendra, Malappuram. </w:t>
      </w:r>
    </w:p>
    <w:p w14:paraId="6152410E" w14:textId="77777777" w:rsidR="005D23ED" w:rsidRPr="005D23ED" w:rsidRDefault="005D23ED" w:rsidP="00F25805">
      <w:pPr>
        <w:widowControl w:val="0"/>
        <w:spacing w:after="0" w:line="360" w:lineRule="auto"/>
        <w:jc w:val="center"/>
        <w:rPr>
          <w:rFonts w:ascii="Times New Roman" w:eastAsia="Times New Roman" w:hAnsi="Times New Roman" w:cs="Times New Roman"/>
          <w:b/>
          <w:color w:val="000000"/>
          <w:sz w:val="24"/>
          <w:szCs w:val="24"/>
        </w:rPr>
      </w:pPr>
      <w:r w:rsidRPr="005D23ED">
        <w:rPr>
          <w:rFonts w:ascii="Times New Roman" w:eastAsia="Times New Roman" w:hAnsi="Times New Roman" w:cs="Times New Roman"/>
          <w:b/>
          <w:color w:val="000000"/>
          <w:sz w:val="24"/>
          <w:szCs w:val="24"/>
        </w:rPr>
        <w:t>Project Monitoring Unit (PMU)</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3406"/>
        <w:gridCol w:w="4532"/>
      </w:tblGrid>
      <w:tr w:rsidR="005D23ED" w:rsidRPr="005D23ED" w14:paraId="70E05127" w14:textId="77777777" w:rsidTr="005D23ED">
        <w:trPr>
          <w:trHeight w:val="310"/>
          <w:jc w:val="center"/>
        </w:trPr>
        <w:tc>
          <w:tcPr>
            <w:tcW w:w="988" w:type="dxa"/>
            <w:vAlign w:val="center"/>
          </w:tcPr>
          <w:p w14:paraId="05EE5280" w14:textId="77777777" w:rsidR="005D23ED" w:rsidRPr="005D23ED" w:rsidRDefault="005D23ED" w:rsidP="005D23ED">
            <w:pPr>
              <w:widowControl w:val="0"/>
              <w:spacing w:after="0" w:line="360" w:lineRule="auto"/>
              <w:rPr>
                <w:rFonts w:ascii="Times New Roman" w:eastAsia="Times New Roman" w:hAnsi="Times New Roman" w:cs="Times New Roman"/>
                <w:b/>
                <w:color w:val="000000"/>
                <w:sz w:val="24"/>
                <w:szCs w:val="24"/>
              </w:rPr>
            </w:pPr>
            <w:r w:rsidRPr="005D23ED">
              <w:rPr>
                <w:rFonts w:ascii="Times New Roman" w:eastAsia="Times New Roman" w:hAnsi="Times New Roman" w:cs="Times New Roman"/>
                <w:b/>
                <w:color w:val="000000"/>
                <w:sz w:val="24"/>
                <w:szCs w:val="24"/>
              </w:rPr>
              <w:t>Sl. No.</w:t>
            </w:r>
          </w:p>
        </w:tc>
        <w:tc>
          <w:tcPr>
            <w:tcW w:w="3406" w:type="dxa"/>
            <w:vAlign w:val="center"/>
          </w:tcPr>
          <w:p w14:paraId="22DFBE7C" w14:textId="77777777" w:rsidR="005D23ED" w:rsidRPr="005D23ED" w:rsidRDefault="005D23ED" w:rsidP="005D23ED">
            <w:pPr>
              <w:widowControl w:val="0"/>
              <w:spacing w:after="0" w:line="360" w:lineRule="auto"/>
              <w:rPr>
                <w:rFonts w:ascii="Times New Roman" w:eastAsia="Times New Roman" w:hAnsi="Times New Roman" w:cs="Times New Roman"/>
                <w:b/>
                <w:color w:val="000000"/>
                <w:sz w:val="24"/>
                <w:szCs w:val="24"/>
              </w:rPr>
            </w:pPr>
            <w:r w:rsidRPr="005D23ED">
              <w:rPr>
                <w:rFonts w:ascii="Times New Roman" w:eastAsia="Times New Roman" w:hAnsi="Times New Roman" w:cs="Times New Roman"/>
                <w:b/>
                <w:color w:val="000000"/>
                <w:sz w:val="24"/>
                <w:szCs w:val="24"/>
              </w:rPr>
              <w:t>Name</w:t>
            </w:r>
          </w:p>
        </w:tc>
        <w:tc>
          <w:tcPr>
            <w:tcW w:w="4532" w:type="dxa"/>
            <w:vAlign w:val="center"/>
          </w:tcPr>
          <w:p w14:paraId="7C9B678C" w14:textId="77777777" w:rsidR="005D23ED" w:rsidRPr="005D23ED" w:rsidRDefault="005D23ED" w:rsidP="005D23ED">
            <w:pPr>
              <w:widowControl w:val="0"/>
              <w:spacing w:after="0" w:line="360" w:lineRule="auto"/>
              <w:rPr>
                <w:rFonts w:ascii="Times New Roman" w:eastAsia="Times New Roman" w:hAnsi="Times New Roman" w:cs="Times New Roman"/>
                <w:b/>
                <w:color w:val="000000"/>
                <w:sz w:val="24"/>
                <w:szCs w:val="24"/>
              </w:rPr>
            </w:pPr>
            <w:r w:rsidRPr="005D23ED">
              <w:rPr>
                <w:rFonts w:ascii="Times New Roman" w:eastAsia="Times New Roman" w:hAnsi="Times New Roman" w:cs="Times New Roman"/>
                <w:b/>
                <w:color w:val="000000"/>
                <w:sz w:val="24"/>
                <w:szCs w:val="24"/>
              </w:rPr>
              <w:t>Designation</w:t>
            </w:r>
          </w:p>
        </w:tc>
      </w:tr>
      <w:tr w:rsidR="005D23ED" w:rsidRPr="005D23ED" w14:paraId="0F93C3B4" w14:textId="77777777" w:rsidTr="005D23ED">
        <w:trPr>
          <w:trHeight w:val="310"/>
          <w:jc w:val="center"/>
        </w:trPr>
        <w:tc>
          <w:tcPr>
            <w:tcW w:w="988" w:type="dxa"/>
          </w:tcPr>
          <w:p w14:paraId="68964990" w14:textId="77777777" w:rsidR="005D23ED" w:rsidRPr="005D23ED" w:rsidRDefault="005D23ED" w:rsidP="005D23ED">
            <w:pPr>
              <w:widowControl w:val="0"/>
              <w:numPr>
                <w:ilvl w:val="0"/>
                <w:numId w:val="1"/>
              </w:numPr>
              <w:spacing w:after="0" w:line="360" w:lineRule="auto"/>
              <w:rPr>
                <w:rFonts w:ascii="Times New Roman" w:eastAsia="Times New Roman" w:hAnsi="Times New Roman" w:cs="Times New Roman"/>
                <w:color w:val="000000"/>
                <w:sz w:val="24"/>
                <w:szCs w:val="24"/>
              </w:rPr>
            </w:pPr>
          </w:p>
        </w:tc>
        <w:tc>
          <w:tcPr>
            <w:tcW w:w="3406" w:type="dxa"/>
          </w:tcPr>
          <w:p w14:paraId="68911804" w14:textId="77777777"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Prof. (Dr.) Muhammed Basheer Ummathur</w:t>
            </w:r>
          </w:p>
        </w:tc>
        <w:tc>
          <w:tcPr>
            <w:tcW w:w="4532" w:type="dxa"/>
          </w:tcPr>
          <w:p w14:paraId="21533137" w14:textId="4D37DEEC"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Principal &amp; Chairman</w:t>
            </w:r>
          </w:p>
        </w:tc>
      </w:tr>
      <w:tr w:rsidR="005D23ED" w:rsidRPr="005D23ED" w14:paraId="1AAEC30D" w14:textId="77777777" w:rsidTr="005D23ED">
        <w:trPr>
          <w:trHeight w:val="297"/>
          <w:jc w:val="center"/>
        </w:trPr>
        <w:tc>
          <w:tcPr>
            <w:tcW w:w="988" w:type="dxa"/>
          </w:tcPr>
          <w:p w14:paraId="32C79720" w14:textId="77777777" w:rsidR="005D23ED" w:rsidRPr="005D23ED" w:rsidRDefault="005D23ED" w:rsidP="005D23ED">
            <w:pPr>
              <w:widowControl w:val="0"/>
              <w:numPr>
                <w:ilvl w:val="0"/>
                <w:numId w:val="1"/>
              </w:numPr>
              <w:spacing w:after="0" w:line="360" w:lineRule="auto"/>
              <w:rPr>
                <w:rFonts w:ascii="Times New Roman" w:eastAsia="Times New Roman" w:hAnsi="Times New Roman" w:cs="Times New Roman"/>
                <w:color w:val="000000"/>
                <w:sz w:val="24"/>
                <w:szCs w:val="24"/>
              </w:rPr>
            </w:pPr>
          </w:p>
        </w:tc>
        <w:tc>
          <w:tcPr>
            <w:tcW w:w="3406" w:type="dxa"/>
          </w:tcPr>
          <w:p w14:paraId="2DFD6C16" w14:textId="77777777"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Mr. Haris U.</w:t>
            </w:r>
          </w:p>
        </w:tc>
        <w:tc>
          <w:tcPr>
            <w:tcW w:w="4532" w:type="dxa"/>
          </w:tcPr>
          <w:p w14:paraId="6E284A14" w14:textId="77777777"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RUSA Coordinator</w:t>
            </w:r>
          </w:p>
        </w:tc>
      </w:tr>
      <w:tr w:rsidR="005D23ED" w:rsidRPr="005D23ED" w14:paraId="71086A0E" w14:textId="77777777" w:rsidTr="005D23ED">
        <w:trPr>
          <w:trHeight w:val="310"/>
          <w:jc w:val="center"/>
        </w:trPr>
        <w:tc>
          <w:tcPr>
            <w:tcW w:w="988" w:type="dxa"/>
          </w:tcPr>
          <w:p w14:paraId="3D7D7ED9" w14:textId="77777777" w:rsidR="005D23ED" w:rsidRPr="005D23ED" w:rsidRDefault="005D23ED" w:rsidP="005D23ED">
            <w:pPr>
              <w:widowControl w:val="0"/>
              <w:numPr>
                <w:ilvl w:val="0"/>
                <w:numId w:val="1"/>
              </w:numPr>
              <w:spacing w:after="0" w:line="360" w:lineRule="auto"/>
              <w:rPr>
                <w:rFonts w:ascii="Times New Roman" w:eastAsia="Times New Roman" w:hAnsi="Times New Roman" w:cs="Times New Roman"/>
                <w:color w:val="000000"/>
                <w:sz w:val="24"/>
                <w:szCs w:val="24"/>
              </w:rPr>
            </w:pPr>
          </w:p>
        </w:tc>
        <w:tc>
          <w:tcPr>
            <w:tcW w:w="3406" w:type="dxa"/>
          </w:tcPr>
          <w:p w14:paraId="12781C5B" w14:textId="77777777"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Jb. O. Abdul Ali</w:t>
            </w:r>
          </w:p>
        </w:tc>
        <w:tc>
          <w:tcPr>
            <w:tcW w:w="4532" w:type="dxa"/>
          </w:tcPr>
          <w:p w14:paraId="24E49A83" w14:textId="77777777"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College Manager</w:t>
            </w:r>
          </w:p>
        </w:tc>
      </w:tr>
      <w:tr w:rsidR="005D23ED" w:rsidRPr="005D23ED" w14:paraId="450055A9" w14:textId="77777777" w:rsidTr="005D23ED">
        <w:trPr>
          <w:trHeight w:val="310"/>
          <w:jc w:val="center"/>
        </w:trPr>
        <w:tc>
          <w:tcPr>
            <w:tcW w:w="988" w:type="dxa"/>
          </w:tcPr>
          <w:p w14:paraId="6AD98C73" w14:textId="77777777" w:rsidR="005D23ED" w:rsidRPr="005D23ED" w:rsidRDefault="005D23ED" w:rsidP="005D23ED">
            <w:pPr>
              <w:widowControl w:val="0"/>
              <w:numPr>
                <w:ilvl w:val="0"/>
                <w:numId w:val="1"/>
              </w:numPr>
              <w:spacing w:after="0" w:line="360" w:lineRule="auto"/>
              <w:rPr>
                <w:rFonts w:ascii="Times New Roman" w:eastAsia="Times New Roman" w:hAnsi="Times New Roman" w:cs="Times New Roman"/>
                <w:color w:val="000000"/>
                <w:sz w:val="24"/>
                <w:szCs w:val="24"/>
              </w:rPr>
            </w:pPr>
          </w:p>
        </w:tc>
        <w:tc>
          <w:tcPr>
            <w:tcW w:w="3406" w:type="dxa"/>
          </w:tcPr>
          <w:p w14:paraId="36EE113D" w14:textId="7EB45AE9" w:rsidR="005D23ED" w:rsidRPr="005D23ED" w:rsidRDefault="00043945" w:rsidP="005D23E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5D23ED" w:rsidRPr="005D23ED">
              <w:rPr>
                <w:rFonts w:ascii="Times New Roman" w:eastAsia="Times New Roman" w:hAnsi="Times New Roman" w:cs="Times New Roman"/>
                <w:color w:val="000000"/>
                <w:sz w:val="24"/>
                <w:szCs w:val="24"/>
              </w:rPr>
              <w:t xml:space="preserve">r. P. </w:t>
            </w:r>
            <w:r>
              <w:rPr>
                <w:rFonts w:ascii="Times New Roman" w:eastAsia="Times New Roman" w:hAnsi="Times New Roman" w:cs="Times New Roman"/>
                <w:color w:val="000000"/>
                <w:sz w:val="24"/>
                <w:szCs w:val="24"/>
              </w:rPr>
              <w:t>Jyothi</w:t>
            </w:r>
          </w:p>
        </w:tc>
        <w:tc>
          <w:tcPr>
            <w:tcW w:w="4532" w:type="dxa"/>
          </w:tcPr>
          <w:p w14:paraId="66181591" w14:textId="11C6438C"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 xml:space="preserve">PTA </w:t>
            </w:r>
            <w:r w:rsidR="00043945">
              <w:rPr>
                <w:rFonts w:ascii="Times New Roman" w:eastAsia="Times New Roman" w:hAnsi="Times New Roman" w:cs="Times New Roman"/>
                <w:color w:val="000000"/>
                <w:sz w:val="24"/>
                <w:szCs w:val="24"/>
              </w:rPr>
              <w:t>Secretary</w:t>
            </w:r>
          </w:p>
        </w:tc>
      </w:tr>
      <w:tr w:rsidR="00043945" w:rsidRPr="005D23ED" w14:paraId="352B8B0A" w14:textId="77777777" w:rsidTr="005D23ED">
        <w:trPr>
          <w:trHeight w:val="310"/>
          <w:jc w:val="center"/>
        </w:trPr>
        <w:tc>
          <w:tcPr>
            <w:tcW w:w="988" w:type="dxa"/>
          </w:tcPr>
          <w:p w14:paraId="0F5F9E10" w14:textId="77777777" w:rsidR="00043945" w:rsidRPr="005D23ED" w:rsidRDefault="00043945" w:rsidP="005D23ED">
            <w:pPr>
              <w:widowControl w:val="0"/>
              <w:numPr>
                <w:ilvl w:val="0"/>
                <w:numId w:val="1"/>
              </w:numPr>
              <w:spacing w:after="0" w:line="360" w:lineRule="auto"/>
              <w:rPr>
                <w:rFonts w:ascii="Times New Roman" w:eastAsia="Times New Roman" w:hAnsi="Times New Roman" w:cs="Times New Roman"/>
                <w:color w:val="000000"/>
                <w:sz w:val="24"/>
                <w:szCs w:val="24"/>
              </w:rPr>
            </w:pPr>
          </w:p>
        </w:tc>
        <w:tc>
          <w:tcPr>
            <w:tcW w:w="3406" w:type="dxa"/>
          </w:tcPr>
          <w:p w14:paraId="623F7D30" w14:textId="270A71C8" w:rsidR="00043945" w:rsidRDefault="00043945" w:rsidP="005D23ED">
            <w:pPr>
              <w:widowControl w:val="0"/>
              <w:spacing w:after="0" w:line="360" w:lineRule="auto"/>
              <w:rPr>
                <w:rFonts w:ascii="Times New Roman" w:eastAsia="Times New Roman" w:hAnsi="Times New Roman" w:cs="Times New Roman"/>
                <w:color w:val="000000"/>
                <w:sz w:val="24"/>
                <w:szCs w:val="24"/>
              </w:rPr>
            </w:pPr>
            <w:r w:rsidRPr="00043945">
              <w:rPr>
                <w:rFonts w:ascii="Times New Roman" w:eastAsia="Times New Roman" w:hAnsi="Times New Roman" w:cs="Times New Roman"/>
                <w:color w:val="000000"/>
                <w:sz w:val="24"/>
                <w:szCs w:val="24"/>
              </w:rPr>
              <w:t>Dr. Usman A.</w:t>
            </w:r>
          </w:p>
        </w:tc>
        <w:tc>
          <w:tcPr>
            <w:tcW w:w="4532" w:type="dxa"/>
          </w:tcPr>
          <w:p w14:paraId="38B28F2D" w14:textId="026D68B9" w:rsidR="00043945" w:rsidRPr="005D23ED" w:rsidRDefault="00921A74" w:rsidP="005D23ED">
            <w:pPr>
              <w:widowControl w:val="0"/>
              <w:spacing w:after="0" w:line="360" w:lineRule="auto"/>
              <w:rPr>
                <w:rFonts w:ascii="Times New Roman" w:eastAsia="Times New Roman" w:hAnsi="Times New Roman" w:cs="Times New Roman"/>
                <w:color w:val="000000"/>
                <w:sz w:val="24"/>
                <w:szCs w:val="24"/>
              </w:rPr>
            </w:pPr>
            <w:r w:rsidRPr="00921A74">
              <w:rPr>
                <w:rFonts w:ascii="Times New Roman" w:eastAsia="Times New Roman" w:hAnsi="Times New Roman" w:cs="Times New Roman"/>
                <w:color w:val="000000"/>
                <w:sz w:val="24"/>
                <w:szCs w:val="24"/>
              </w:rPr>
              <w:t>HoD, Dept. of Botany</w:t>
            </w:r>
          </w:p>
        </w:tc>
      </w:tr>
      <w:tr w:rsidR="005D23ED" w:rsidRPr="005D23ED" w14:paraId="791104D6" w14:textId="77777777" w:rsidTr="005D23ED">
        <w:trPr>
          <w:trHeight w:val="310"/>
          <w:jc w:val="center"/>
        </w:trPr>
        <w:tc>
          <w:tcPr>
            <w:tcW w:w="988" w:type="dxa"/>
          </w:tcPr>
          <w:p w14:paraId="38E30325" w14:textId="77777777" w:rsidR="005D23ED" w:rsidRPr="005D23ED" w:rsidRDefault="005D23ED" w:rsidP="005D23ED">
            <w:pPr>
              <w:widowControl w:val="0"/>
              <w:numPr>
                <w:ilvl w:val="0"/>
                <w:numId w:val="1"/>
              </w:numPr>
              <w:spacing w:after="0" w:line="360" w:lineRule="auto"/>
              <w:rPr>
                <w:rFonts w:ascii="Times New Roman" w:eastAsia="Times New Roman" w:hAnsi="Times New Roman" w:cs="Times New Roman"/>
                <w:color w:val="000000"/>
                <w:sz w:val="24"/>
                <w:szCs w:val="24"/>
              </w:rPr>
            </w:pPr>
          </w:p>
        </w:tc>
        <w:tc>
          <w:tcPr>
            <w:tcW w:w="3406" w:type="dxa"/>
          </w:tcPr>
          <w:p w14:paraId="77FC789B" w14:textId="77777777"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 xml:space="preserve">Ms. M. </w:t>
            </w:r>
            <w:proofErr w:type="spellStart"/>
            <w:r w:rsidRPr="005D23ED">
              <w:rPr>
                <w:rFonts w:ascii="Times New Roman" w:eastAsia="Times New Roman" w:hAnsi="Times New Roman" w:cs="Times New Roman"/>
                <w:color w:val="000000"/>
                <w:sz w:val="24"/>
                <w:szCs w:val="24"/>
              </w:rPr>
              <w:t>Zainaba</w:t>
            </w:r>
            <w:proofErr w:type="spellEnd"/>
          </w:p>
        </w:tc>
        <w:tc>
          <w:tcPr>
            <w:tcW w:w="4532" w:type="dxa"/>
          </w:tcPr>
          <w:p w14:paraId="2BABCE2B" w14:textId="77777777"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 xml:space="preserve">Jr. </w:t>
            </w:r>
            <w:proofErr w:type="spellStart"/>
            <w:r w:rsidRPr="005D23ED">
              <w:rPr>
                <w:rFonts w:ascii="Times New Roman" w:eastAsia="Times New Roman" w:hAnsi="Times New Roman" w:cs="Times New Roman"/>
                <w:color w:val="000000"/>
                <w:sz w:val="24"/>
                <w:szCs w:val="24"/>
              </w:rPr>
              <w:t>Supdt</w:t>
            </w:r>
            <w:proofErr w:type="spellEnd"/>
            <w:r w:rsidRPr="005D23ED">
              <w:rPr>
                <w:rFonts w:ascii="Times New Roman" w:eastAsia="Times New Roman" w:hAnsi="Times New Roman" w:cs="Times New Roman"/>
                <w:color w:val="000000"/>
                <w:sz w:val="24"/>
                <w:szCs w:val="24"/>
              </w:rPr>
              <w:t>.</w:t>
            </w:r>
          </w:p>
        </w:tc>
      </w:tr>
      <w:tr w:rsidR="005D23ED" w:rsidRPr="005D23ED" w14:paraId="7185BB13" w14:textId="77777777" w:rsidTr="005D23ED">
        <w:trPr>
          <w:trHeight w:val="310"/>
          <w:jc w:val="center"/>
        </w:trPr>
        <w:tc>
          <w:tcPr>
            <w:tcW w:w="988" w:type="dxa"/>
          </w:tcPr>
          <w:p w14:paraId="1CF36EF2" w14:textId="77777777" w:rsidR="005D23ED" w:rsidRPr="005D23ED" w:rsidRDefault="005D23ED" w:rsidP="005D23ED">
            <w:pPr>
              <w:widowControl w:val="0"/>
              <w:numPr>
                <w:ilvl w:val="0"/>
                <w:numId w:val="1"/>
              </w:numPr>
              <w:spacing w:after="0" w:line="360" w:lineRule="auto"/>
              <w:rPr>
                <w:rFonts w:ascii="Times New Roman" w:eastAsia="Times New Roman" w:hAnsi="Times New Roman" w:cs="Times New Roman"/>
                <w:color w:val="000000"/>
                <w:sz w:val="24"/>
                <w:szCs w:val="24"/>
              </w:rPr>
            </w:pPr>
          </w:p>
        </w:tc>
        <w:tc>
          <w:tcPr>
            <w:tcW w:w="3406" w:type="dxa"/>
          </w:tcPr>
          <w:p w14:paraId="41F3EE4A" w14:textId="77777777" w:rsidR="005D23ED" w:rsidRPr="005D23ED" w:rsidRDefault="005D23ED" w:rsidP="005D23ED">
            <w:pPr>
              <w:widowControl w:val="0"/>
              <w:spacing w:after="0" w:line="360" w:lineRule="auto"/>
              <w:rPr>
                <w:rFonts w:ascii="Times New Roman" w:eastAsia="Times New Roman" w:hAnsi="Times New Roman" w:cs="Times New Roman"/>
                <w:color w:val="000000"/>
                <w:sz w:val="24"/>
                <w:szCs w:val="24"/>
              </w:rPr>
            </w:pPr>
            <w:r w:rsidRPr="005D23ED">
              <w:rPr>
                <w:rFonts w:ascii="Times New Roman" w:eastAsia="Times New Roman" w:hAnsi="Times New Roman" w:cs="Times New Roman"/>
                <w:color w:val="000000"/>
                <w:sz w:val="24"/>
                <w:szCs w:val="24"/>
              </w:rPr>
              <w:t xml:space="preserve">Ms. </w:t>
            </w:r>
            <w:proofErr w:type="spellStart"/>
            <w:r w:rsidRPr="005D23ED">
              <w:rPr>
                <w:rFonts w:ascii="Times New Roman" w:eastAsia="Times New Roman" w:hAnsi="Times New Roman" w:cs="Times New Roman"/>
                <w:color w:val="000000"/>
                <w:sz w:val="24"/>
                <w:szCs w:val="24"/>
              </w:rPr>
              <w:t>Aslaha</w:t>
            </w:r>
            <w:proofErr w:type="spellEnd"/>
            <w:r w:rsidRPr="005D23ED">
              <w:rPr>
                <w:rFonts w:ascii="Times New Roman" w:eastAsia="Times New Roman" w:hAnsi="Times New Roman" w:cs="Times New Roman"/>
                <w:color w:val="000000"/>
                <w:sz w:val="24"/>
                <w:szCs w:val="24"/>
              </w:rPr>
              <w:t xml:space="preserve"> </w:t>
            </w:r>
            <w:proofErr w:type="spellStart"/>
            <w:r w:rsidRPr="005D23ED">
              <w:rPr>
                <w:rFonts w:ascii="Times New Roman" w:eastAsia="Times New Roman" w:hAnsi="Times New Roman" w:cs="Times New Roman"/>
                <w:color w:val="000000"/>
                <w:sz w:val="24"/>
                <w:szCs w:val="24"/>
              </w:rPr>
              <w:t>Konoth</w:t>
            </w:r>
            <w:proofErr w:type="spellEnd"/>
          </w:p>
        </w:tc>
        <w:tc>
          <w:tcPr>
            <w:tcW w:w="4532" w:type="dxa"/>
          </w:tcPr>
          <w:p w14:paraId="46096573" w14:textId="341C6AA1" w:rsidR="005D23ED" w:rsidRPr="005D23ED" w:rsidRDefault="00F25805" w:rsidP="005D23ED">
            <w:pPr>
              <w:widowControl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Representative (</w:t>
            </w:r>
            <w:r w:rsidR="005D23ED" w:rsidRPr="005D23ED">
              <w:rPr>
                <w:rFonts w:ascii="Times New Roman" w:eastAsia="Times New Roman" w:hAnsi="Times New Roman" w:cs="Times New Roman"/>
                <w:color w:val="000000"/>
                <w:sz w:val="24"/>
                <w:szCs w:val="24"/>
              </w:rPr>
              <w:t xml:space="preserve">University Union </w:t>
            </w:r>
            <w:proofErr w:type="spellStart"/>
            <w:r w:rsidR="005D23ED" w:rsidRPr="005D23ED">
              <w:rPr>
                <w:rFonts w:ascii="Times New Roman" w:eastAsia="Times New Roman" w:hAnsi="Times New Roman" w:cs="Times New Roman"/>
                <w:color w:val="000000"/>
                <w:sz w:val="24"/>
                <w:szCs w:val="24"/>
              </w:rPr>
              <w:t>Councilor</w:t>
            </w:r>
            <w:proofErr w:type="spellEnd"/>
            <w:r w:rsidR="005D23ED" w:rsidRPr="005D23ED">
              <w:rPr>
                <w:rFonts w:ascii="Times New Roman" w:eastAsia="Times New Roman" w:hAnsi="Times New Roman" w:cs="Times New Roman"/>
                <w:color w:val="000000"/>
                <w:sz w:val="24"/>
                <w:szCs w:val="24"/>
              </w:rPr>
              <w:t>, College Students Union</w:t>
            </w:r>
            <w:r>
              <w:rPr>
                <w:rFonts w:ascii="Times New Roman" w:eastAsia="Times New Roman" w:hAnsi="Times New Roman" w:cs="Times New Roman"/>
                <w:color w:val="000000"/>
                <w:sz w:val="24"/>
                <w:szCs w:val="24"/>
              </w:rPr>
              <w:t>)</w:t>
            </w:r>
          </w:p>
        </w:tc>
      </w:tr>
    </w:tbl>
    <w:p w14:paraId="4BA8F6EC" w14:textId="77777777" w:rsidR="005D23ED" w:rsidRPr="005D23ED" w:rsidRDefault="005D23ED" w:rsidP="005D23ED">
      <w:pPr>
        <w:spacing w:line="360" w:lineRule="auto"/>
        <w:jc w:val="both"/>
        <w:rPr>
          <w:rFonts w:ascii="Times New Roman" w:hAnsi="Times New Roman" w:cs="Times New Roman"/>
          <w:sz w:val="24"/>
          <w:szCs w:val="24"/>
        </w:rPr>
      </w:pPr>
    </w:p>
    <w:p w14:paraId="18DB947E" w14:textId="2774D9DF" w:rsidR="005D23ED" w:rsidRDefault="00B13654" w:rsidP="005D23ED">
      <w:pPr>
        <w:spacing w:line="360" w:lineRule="auto"/>
        <w:jc w:val="both"/>
        <w:rPr>
          <w:rFonts w:ascii="Times New Roman" w:hAnsi="Times New Roman" w:cs="Times New Roman"/>
          <w:sz w:val="24"/>
          <w:szCs w:val="24"/>
        </w:rPr>
      </w:pPr>
      <w:r w:rsidRPr="00F11086">
        <w:rPr>
          <w:rFonts w:ascii="Times New Roman" w:hAnsi="Times New Roman" w:cs="Times New Roman"/>
          <w:noProof/>
        </w:rPr>
        <w:lastRenderedPageBreak/>
        <w:drawing>
          <wp:inline distT="0" distB="0" distL="0" distR="0" wp14:anchorId="48D70193" wp14:editId="3CC8E47B">
            <wp:extent cx="5731510" cy="4048760"/>
            <wp:effectExtent l="0" t="0" r="2540" b="8890"/>
            <wp:docPr id="1898241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048760"/>
                    </a:xfrm>
                    <a:prstGeom prst="rect">
                      <a:avLst/>
                    </a:prstGeom>
                    <a:noFill/>
                    <a:ln>
                      <a:noFill/>
                    </a:ln>
                  </pic:spPr>
                </pic:pic>
              </a:graphicData>
            </a:graphic>
          </wp:inline>
        </w:drawing>
      </w:r>
    </w:p>
    <w:p w14:paraId="3F8ADA5F" w14:textId="2285EB43" w:rsidR="00B13654" w:rsidRPr="005D23ED" w:rsidRDefault="00B13654" w:rsidP="005D23ED">
      <w:pPr>
        <w:spacing w:line="360" w:lineRule="auto"/>
        <w:jc w:val="both"/>
        <w:rPr>
          <w:rFonts w:ascii="Times New Roman" w:hAnsi="Times New Roman" w:cs="Times New Roman"/>
          <w:sz w:val="24"/>
          <w:szCs w:val="24"/>
        </w:rPr>
      </w:pPr>
      <w:r w:rsidRPr="00F11086">
        <w:rPr>
          <w:rFonts w:ascii="Times New Roman" w:hAnsi="Times New Roman" w:cs="Times New Roman"/>
          <w:noProof/>
        </w:rPr>
        <w:drawing>
          <wp:inline distT="0" distB="0" distL="0" distR="0" wp14:anchorId="591F29E3" wp14:editId="2BACFBE9">
            <wp:extent cx="5731510" cy="4048760"/>
            <wp:effectExtent l="0" t="0" r="2540" b="8890"/>
            <wp:docPr id="1955412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48760"/>
                    </a:xfrm>
                    <a:prstGeom prst="rect">
                      <a:avLst/>
                    </a:prstGeom>
                    <a:noFill/>
                    <a:ln>
                      <a:noFill/>
                    </a:ln>
                  </pic:spPr>
                </pic:pic>
              </a:graphicData>
            </a:graphic>
          </wp:inline>
        </w:drawing>
      </w:r>
      <w:r w:rsidRPr="00F11086">
        <w:rPr>
          <w:rFonts w:ascii="Times New Roman" w:hAnsi="Times New Roman" w:cs="Times New Roman"/>
          <w:noProof/>
        </w:rPr>
        <w:drawing>
          <wp:inline distT="0" distB="0" distL="0" distR="0" wp14:anchorId="46A48B05" wp14:editId="69B762BD">
            <wp:extent cx="5731510" cy="4048760"/>
            <wp:effectExtent l="0" t="0" r="2540" b="8890"/>
            <wp:docPr id="1143632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048760"/>
                    </a:xfrm>
                    <a:prstGeom prst="rect">
                      <a:avLst/>
                    </a:prstGeom>
                    <a:noFill/>
                    <a:ln>
                      <a:noFill/>
                    </a:ln>
                  </pic:spPr>
                </pic:pic>
              </a:graphicData>
            </a:graphic>
          </wp:inline>
        </w:drawing>
      </w:r>
      <w:r w:rsidRPr="00F11086">
        <w:rPr>
          <w:rFonts w:ascii="Times New Roman" w:hAnsi="Times New Roman" w:cs="Times New Roman"/>
          <w:noProof/>
        </w:rPr>
        <w:drawing>
          <wp:inline distT="0" distB="0" distL="0" distR="0" wp14:anchorId="069F3E9D" wp14:editId="5F58E6CB">
            <wp:extent cx="5505016" cy="4428000"/>
            <wp:effectExtent l="0" t="0" r="635" b="0"/>
            <wp:docPr id="92626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64" t="-270" r="-480" b="32480"/>
                    <a:stretch/>
                  </pic:blipFill>
                  <pic:spPr bwMode="auto">
                    <a:xfrm>
                      <a:off x="0" y="0"/>
                      <a:ext cx="5505016" cy="4428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B13654" w:rsidRPr="005D23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E6E43"/>
    <w:multiLevelType w:val="multilevel"/>
    <w:tmpl w:val="1F6E6E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41192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ED"/>
    <w:rsid w:val="00043945"/>
    <w:rsid w:val="000E4073"/>
    <w:rsid w:val="005D23ED"/>
    <w:rsid w:val="008160F4"/>
    <w:rsid w:val="00921A74"/>
    <w:rsid w:val="00B13654"/>
    <w:rsid w:val="00F258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725BA"/>
  <w15:chartTrackingRefBased/>
  <w15:docId w15:val="{0D9A6FCB-FC24-4B78-9F4C-7F79264B1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 Ummath</dc:creator>
  <cp:keywords/>
  <dc:description/>
  <cp:lastModifiedBy>Haris Ummath</cp:lastModifiedBy>
  <cp:revision>4</cp:revision>
  <dcterms:created xsi:type="dcterms:W3CDTF">2023-11-21T10:37:00Z</dcterms:created>
  <dcterms:modified xsi:type="dcterms:W3CDTF">2023-11-21T10:56:00Z</dcterms:modified>
</cp:coreProperties>
</file>