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63AF" w14:textId="7777777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47343" w14:textId="7777777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AD66B" w14:textId="7777777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201DF" w14:textId="7777777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01F6A" w14:textId="7777777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883B0" w14:textId="7777777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0AA23" w14:textId="7777777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EC235" w14:textId="77777777" w:rsidR="003E121D" w:rsidRPr="006C0469" w:rsidRDefault="003E121D" w:rsidP="003E12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>KAHM UNITY WOMEN’S COLLEGE, MANJERI</w:t>
      </w:r>
    </w:p>
    <w:p w14:paraId="372D3E20" w14:textId="77777777" w:rsidR="003E121D" w:rsidRPr="006C0469" w:rsidRDefault="003E121D" w:rsidP="003E12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 xml:space="preserve">DEPT. OF HOME SCIENCE </w:t>
      </w:r>
    </w:p>
    <w:p w14:paraId="5DB5276B" w14:textId="77777777" w:rsidR="003E121D" w:rsidRPr="006C0469" w:rsidRDefault="003E121D" w:rsidP="003E12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>ADD-ON COURSE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0469"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9B60CE4" w14:textId="77777777" w:rsidR="003E121D" w:rsidRPr="00555F35" w:rsidRDefault="003E121D" w:rsidP="003E12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F35">
        <w:rPr>
          <w:rFonts w:ascii="Times New Roman" w:hAnsi="Times New Roman" w:cs="Times New Roman"/>
          <w:b/>
          <w:bCs/>
          <w:sz w:val="28"/>
          <w:szCs w:val="28"/>
        </w:rPr>
        <w:t>SYLLABUS</w:t>
      </w:r>
    </w:p>
    <w:p w14:paraId="28193237" w14:textId="0B8E70EA" w:rsidR="003E121D" w:rsidRPr="008041EA" w:rsidRDefault="003E121D" w:rsidP="003E12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EA">
        <w:rPr>
          <w:rFonts w:ascii="Times New Roman" w:hAnsi="Times New Roman" w:cs="Times New Roman"/>
          <w:b/>
          <w:bCs/>
          <w:sz w:val="24"/>
          <w:szCs w:val="24"/>
        </w:rPr>
        <w:t>FCSCC1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41EA">
        <w:rPr>
          <w:rFonts w:ascii="Times New Roman" w:hAnsi="Times New Roman" w:cs="Times New Roman"/>
          <w:b/>
          <w:bCs/>
          <w:sz w:val="24"/>
          <w:szCs w:val="24"/>
        </w:rPr>
        <w:t xml:space="preserve"> CERTIFICATE COURSE IN </w:t>
      </w:r>
      <w:r>
        <w:rPr>
          <w:rFonts w:ascii="Times New Roman" w:hAnsi="Times New Roman" w:cs="Times New Roman"/>
          <w:b/>
          <w:bCs/>
          <w:sz w:val="24"/>
          <w:szCs w:val="24"/>
        </w:rPr>
        <w:t>WELLNESS AND FITNESS</w:t>
      </w:r>
    </w:p>
    <w:p w14:paraId="261996E6" w14:textId="728E6ABD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1DB88" w14:textId="486FC872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9A7AB" w14:textId="0751EDF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2E1F6" w14:textId="6E439446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C2FA7" w14:textId="4FDCD4A3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6492E" w14:textId="68C24CFD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0799B" w14:textId="7015CDCD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52EE8" w14:textId="03653BD9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5A4D5" w14:textId="1C8177A4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105DB" w14:textId="6E7A726E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4D7ED" w14:textId="77777777" w:rsidR="003E121D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CCF6E" w14:textId="659BD3CF" w:rsidR="004B176C" w:rsidRDefault="004D2E85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lastRenderedPageBreak/>
        <w:t>FCSCCO1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4B176C" w:rsidRPr="00685403">
        <w:rPr>
          <w:rFonts w:ascii="Times New Roman" w:hAnsi="Times New Roman" w:cs="Times New Roman"/>
          <w:b/>
          <w:sz w:val="24"/>
          <w:szCs w:val="24"/>
        </w:rPr>
        <w:t>CERTIFICATE COURSE IN WELLNESS AND FITNESS</w:t>
      </w:r>
    </w:p>
    <w:p w14:paraId="52769080" w14:textId="12B23522" w:rsidR="003E121D" w:rsidRPr="00685403" w:rsidRDefault="003E121D" w:rsidP="004D2E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SYLLABUS</w:t>
      </w:r>
    </w:p>
    <w:p w14:paraId="7A778D9D" w14:textId="77777777" w:rsidR="004B176C" w:rsidRPr="00685403" w:rsidRDefault="004B176C" w:rsidP="004B17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 xml:space="preserve">Course Duration: 30 hrs </w:t>
      </w:r>
    </w:p>
    <w:p w14:paraId="02AC1517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403">
        <w:rPr>
          <w:rFonts w:ascii="Times New Roman" w:hAnsi="Times New Roman" w:cs="Times New Roman"/>
          <w:b/>
          <w:bCs/>
          <w:sz w:val="24"/>
          <w:szCs w:val="24"/>
        </w:rPr>
        <w:t>Objectives of the course</w:t>
      </w:r>
    </w:p>
    <w:p w14:paraId="1EB1D226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1. To introduce the fundamental concepts of physical education, health and fitness.</w:t>
      </w:r>
    </w:p>
    <w:p w14:paraId="26D7B787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2. To provide a general understanding on nutrition, first aid and stress management.</w:t>
      </w:r>
    </w:p>
    <w:p w14:paraId="3CA8779B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3. To familiarize the students regarding yoga and other activities for developing fitness.</w:t>
      </w:r>
    </w:p>
    <w:p w14:paraId="26014CAD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4. To create awareness regarding hypo-kinetic diseases, and various measures of Fitness and     health assessment.</w:t>
      </w:r>
    </w:p>
    <w:p w14:paraId="1AE75ABF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Course outcome</w:t>
      </w:r>
    </w:p>
    <w:p w14:paraId="38911952" w14:textId="3720AB01" w:rsidR="004B176C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course </w:t>
      </w:r>
      <w:r w:rsidRPr="00685403">
        <w:rPr>
          <w:rFonts w:ascii="Times New Roman" w:hAnsi="Times New Roman" w:cs="Times New Roman"/>
          <w:sz w:val="24"/>
          <w:szCs w:val="24"/>
        </w:rPr>
        <w:t>will provide fundamental concepts of physical education, health and</w:t>
      </w:r>
      <w:r>
        <w:rPr>
          <w:rFonts w:ascii="Times New Roman" w:hAnsi="Times New Roman" w:cs="Times New Roman"/>
          <w:sz w:val="24"/>
          <w:szCs w:val="24"/>
        </w:rPr>
        <w:t xml:space="preserve"> yoga. It will </w:t>
      </w:r>
      <w:r w:rsidRPr="00685403">
        <w:rPr>
          <w:rFonts w:ascii="Times New Roman" w:hAnsi="Times New Roman" w:cs="Times New Roman"/>
          <w:sz w:val="24"/>
          <w:szCs w:val="24"/>
        </w:rPr>
        <w:t>also familiarize the students towards various hypo-kinetic diseases and its</w:t>
      </w:r>
      <w:r>
        <w:rPr>
          <w:rFonts w:ascii="Times New Roman" w:hAnsi="Times New Roman" w:cs="Times New Roman"/>
          <w:sz w:val="24"/>
          <w:szCs w:val="24"/>
        </w:rPr>
        <w:t xml:space="preserve"> management. It </w:t>
      </w:r>
      <w:r w:rsidRPr="00685403">
        <w:rPr>
          <w:rFonts w:ascii="Times New Roman" w:hAnsi="Times New Roman" w:cs="Times New Roman"/>
          <w:sz w:val="24"/>
          <w:szCs w:val="24"/>
        </w:rPr>
        <w:t>will also provide practical guidelines and testing of health</w:t>
      </w:r>
      <w:r>
        <w:rPr>
          <w:rFonts w:ascii="Times New Roman" w:hAnsi="Times New Roman" w:cs="Times New Roman"/>
          <w:sz w:val="24"/>
          <w:szCs w:val="24"/>
        </w:rPr>
        <w:t xml:space="preserve">-related </w:t>
      </w:r>
      <w:r w:rsidRPr="00685403">
        <w:rPr>
          <w:rFonts w:ascii="Times New Roman" w:hAnsi="Times New Roman" w:cs="Times New Roman"/>
          <w:sz w:val="24"/>
          <w:szCs w:val="24"/>
        </w:rPr>
        <w:t>fitness and other health indices.</w:t>
      </w:r>
      <w:r w:rsidRPr="006854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520A7" w14:textId="77777777" w:rsidR="004B176C" w:rsidRPr="005A2C15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2738B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403">
        <w:rPr>
          <w:rFonts w:ascii="Times New Roman" w:hAnsi="Times New Roman" w:cs="Times New Roman"/>
          <w:b/>
          <w:bCs/>
          <w:sz w:val="24"/>
          <w:szCs w:val="24"/>
        </w:rPr>
        <w:t xml:space="preserve">Module – I: Concept of Physical Education and Health </w:t>
      </w:r>
    </w:p>
    <w:p w14:paraId="1F578346" w14:textId="77777777" w:rsidR="004B176C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Definition, Aims and Objectives of Physical Education, Importance and Scope of Physical Education Health- Definition, Physical fitness and Wellness</w:t>
      </w:r>
    </w:p>
    <w:p w14:paraId="7B53DDDB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31B0F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403">
        <w:rPr>
          <w:rFonts w:ascii="Times New Roman" w:hAnsi="Times New Roman" w:cs="Times New Roman"/>
          <w:b/>
          <w:bCs/>
          <w:sz w:val="24"/>
          <w:szCs w:val="24"/>
        </w:rPr>
        <w:t>Module –II: Components of Physical Fitness</w:t>
      </w:r>
    </w:p>
    <w:p w14:paraId="69E1FC11" w14:textId="77777777" w:rsidR="004B176C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Physical fitness components - Speed, Strength, Endurance, Flexibility and Coordinative Abilities</w:t>
      </w:r>
    </w:p>
    <w:p w14:paraId="1D900E6A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5C41C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403">
        <w:rPr>
          <w:rFonts w:ascii="Times New Roman" w:hAnsi="Times New Roman" w:cs="Times New Roman"/>
          <w:b/>
          <w:bCs/>
          <w:sz w:val="24"/>
          <w:szCs w:val="24"/>
        </w:rPr>
        <w:t>Module – III: Principles of Exercise Programme</w:t>
      </w:r>
    </w:p>
    <w:p w14:paraId="38C14A94" w14:textId="77777777" w:rsidR="004B176C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Activities for developing Physical Fitness Components, Exercise and Heart rate Zones, Principles of First Aid, Nutritional Balance</w:t>
      </w:r>
    </w:p>
    <w:p w14:paraId="6A56D286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58D1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403">
        <w:rPr>
          <w:rFonts w:ascii="Times New Roman" w:hAnsi="Times New Roman" w:cs="Times New Roman"/>
          <w:b/>
          <w:bCs/>
          <w:sz w:val="24"/>
          <w:szCs w:val="24"/>
        </w:rPr>
        <w:t xml:space="preserve">Module – </w:t>
      </w:r>
      <w:r>
        <w:rPr>
          <w:rFonts w:ascii="Times New Roman" w:hAnsi="Times New Roman" w:cs="Times New Roman"/>
          <w:b/>
          <w:bCs/>
          <w:sz w:val="24"/>
          <w:szCs w:val="24"/>
        </w:rPr>
        <w:t>IV:</w:t>
      </w:r>
      <w:r w:rsidRPr="00685403">
        <w:rPr>
          <w:rFonts w:ascii="Times New Roman" w:hAnsi="Times New Roman" w:cs="Times New Roman"/>
          <w:b/>
          <w:bCs/>
          <w:sz w:val="24"/>
          <w:szCs w:val="24"/>
        </w:rPr>
        <w:t xml:space="preserve"> Yoga and Stress Management</w:t>
      </w:r>
    </w:p>
    <w:p w14:paraId="23770040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Asanas and its effects</w:t>
      </w:r>
    </w:p>
    <w:p w14:paraId="2751652D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- Padmasana</w:t>
      </w:r>
    </w:p>
    <w:p w14:paraId="78A34596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- Halasana</w:t>
      </w:r>
    </w:p>
    <w:p w14:paraId="2AB18E52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- Bhujangasana</w:t>
      </w:r>
    </w:p>
    <w:p w14:paraId="78AD98F5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403">
        <w:rPr>
          <w:rFonts w:ascii="Times New Roman" w:hAnsi="Times New Roman" w:cs="Times New Roman"/>
          <w:sz w:val="24"/>
          <w:szCs w:val="24"/>
        </w:rPr>
        <w:t>Shalabhasana</w:t>
      </w:r>
      <w:proofErr w:type="spellEnd"/>
    </w:p>
    <w:p w14:paraId="36D1DF8C" w14:textId="77777777" w:rsidR="004B176C" w:rsidRPr="00685403" w:rsidRDefault="004B176C" w:rsidP="004B176C">
      <w:pPr>
        <w:tabs>
          <w:tab w:val="left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685403">
        <w:rPr>
          <w:rFonts w:ascii="Times New Roman" w:hAnsi="Times New Roman" w:cs="Times New Roman"/>
          <w:sz w:val="24"/>
          <w:szCs w:val="24"/>
        </w:rPr>
        <w:t>Dhanurasana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2C79D11B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403">
        <w:rPr>
          <w:rFonts w:ascii="Times New Roman" w:hAnsi="Times New Roman" w:cs="Times New Roman"/>
          <w:sz w:val="24"/>
          <w:szCs w:val="24"/>
        </w:rPr>
        <w:t>Shavasana</w:t>
      </w:r>
      <w:proofErr w:type="spellEnd"/>
    </w:p>
    <w:p w14:paraId="5857CB14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403">
        <w:rPr>
          <w:rFonts w:ascii="Times New Roman" w:hAnsi="Times New Roman" w:cs="Times New Roman"/>
          <w:sz w:val="24"/>
          <w:szCs w:val="24"/>
        </w:rPr>
        <w:t>Vajrasana</w:t>
      </w:r>
      <w:proofErr w:type="spellEnd"/>
    </w:p>
    <w:p w14:paraId="3B16A90A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- Chakrasana</w:t>
      </w:r>
    </w:p>
    <w:p w14:paraId="6F5FB840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- Trikonasana</w:t>
      </w:r>
    </w:p>
    <w:p w14:paraId="462C645D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403">
        <w:rPr>
          <w:rFonts w:ascii="Times New Roman" w:hAnsi="Times New Roman" w:cs="Times New Roman"/>
          <w:sz w:val="24"/>
          <w:szCs w:val="24"/>
        </w:rPr>
        <w:t>Padahasthasana</w:t>
      </w:r>
      <w:proofErr w:type="spellEnd"/>
    </w:p>
    <w:p w14:paraId="30131A07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Postural Deformities – Corrective measures</w:t>
      </w:r>
    </w:p>
    <w:p w14:paraId="67DA5B01" w14:textId="77777777" w:rsidR="004B176C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Stress Management and Relaxation Techniques</w:t>
      </w:r>
    </w:p>
    <w:p w14:paraId="3EE214BF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2C5FF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403">
        <w:rPr>
          <w:rFonts w:ascii="Times New Roman" w:hAnsi="Times New Roman" w:cs="Times New Roman"/>
          <w:b/>
          <w:bCs/>
          <w:sz w:val="24"/>
          <w:szCs w:val="24"/>
        </w:rPr>
        <w:t>Module – V: Lifestyle Disease and its Management</w:t>
      </w:r>
    </w:p>
    <w:p w14:paraId="56B27C9C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LIFESTYLE/Hypo-kinetic Diseases and its Management</w:t>
      </w:r>
    </w:p>
    <w:p w14:paraId="186356A0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- Diabetes</w:t>
      </w:r>
    </w:p>
    <w:p w14:paraId="35FEFC76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- Hypertension</w:t>
      </w:r>
    </w:p>
    <w:p w14:paraId="12280786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sz w:val="24"/>
          <w:szCs w:val="24"/>
        </w:rPr>
        <w:t>- Obesity</w:t>
      </w:r>
    </w:p>
    <w:p w14:paraId="24B54C30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8A33B" w14:textId="77777777" w:rsidR="004B176C" w:rsidRPr="00685403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 xml:space="preserve">Practical: </w:t>
      </w:r>
    </w:p>
    <w:p w14:paraId="49DAE773" w14:textId="77777777" w:rsidR="004B176C" w:rsidRPr="00D4132D" w:rsidRDefault="004B176C" w:rsidP="004B17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2D">
        <w:rPr>
          <w:rFonts w:ascii="Times New Roman" w:hAnsi="Times New Roman" w:cs="Times New Roman"/>
          <w:sz w:val="24"/>
          <w:szCs w:val="24"/>
        </w:rPr>
        <w:t>Health related Physical Fitness and Assessment</w:t>
      </w:r>
    </w:p>
    <w:p w14:paraId="6DEDF886" w14:textId="77777777" w:rsidR="004B176C" w:rsidRPr="00D4132D" w:rsidRDefault="004B176C" w:rsidP="004B17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2D">
        <w:rPr>
          <w:rFonts w:ascii="Times New Roman" w:hAnsi="Times New Roman" w:cs="Times New Roman"/>
          <w:sz w:val="24"/>
          <w:szCs w:val="24"/>
        </w:rPr>
        <w:t>Body mass Index/Skin fold Measurement, BMR, Pulse Rate, Blood Pressure</w:t>
      </w:r>
    </w:p>
    <w:p w14:paraId="5D640D09" w14:textId="77777777" w:rsidR="004B176C" w:rsidRPr="00D4132D" w:rsidRDefault="004B176C" w:rsidP="004B17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32D">
        <w:rPr>
          <w:rFonts w:ascii="Times New Roman" w:hAnsi="Times New Roman" w:cs="Times New Roman"/>
          <w:sz w:val="24"/>
          <w:szCs w:val="24"/>
        </w:rPr>
        <w:t>Health Related Physical Fitness Test.</w:t>
      </w:r>
    </w:p>
    <w:p w14:paraId="625502E3" w14:textId="77777777" w:rsidR="004B176C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C9887" w14:textId="77777777" w:rsidR="004B176C" w:rsidRPr="00F95C61" w:rsidRDefault="004B176C" w:rsidP="004B17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61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</w:p>
    <w:p w14:paraId="6554599E" w14:textId="77777777" w:rsidR="004B176C" w:rsidRDefault="004B176C" w:rsidP="004B176C">
      <w:pPr>
        <w:pStyle w:val="Default"/>
      </w:pPr>
    </w:p>
    <w:p w14:paraId="6FFEF5DC" w14:textId="77777777" w:rsidR="004B176C" w:rsidRPr="00F95C61" w:rsidRDefault="004B176C" w:rsidP="004B17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C61">
        <w:rPr>
          <w:rFonts w:ascii="Times New Roman" w:hAnsi="Times New Roman" w:cs="Times New Roman"/>
          <w:sz w:val="24"/>
          <w:szCs w:val="24"/>
        </w:rPr>
        <w:t xml:space="preserve">AAPHERD. “Health Related Physical Fitness Test </w:t>
      </w:r>
      <w:proofErr w:type="spellStart"/>
      <w:r w:rsidRPr="00F95C61">
        <w:rPr>
          <w:rFonts w:ascii="Times New Roman" w:hAnsi="Times New Roman" w:cs="Times New Roman"/>
          <w:sz w:val="24"/>
          <w:szCs w:val="24"/>
        </w:rPr>
        <w:t>Mannual</w:t>
      </w:r>
      <w:proofErr w:type="spellEnd"/>
      <w:r w:rsidRPr="00F95C61">
        <w:rPr>
          <w:rFonts w:ascii="Times New Roman" w:hAnsi="Times New Roman" w:cs="Times New Roman"/>
          <w:sz w:val="24"/>
          <w:szCs w:val="24"/>
        </w:rPr>
        <w:t>”. 1980 Published by Association drive Reston Virginia</w:t>
      </w:r>
    </w:p>
    <w:p w14:paraId="232AF59B" w14:textId="77777777" w:rsidR="004B176C" w:rsidRPr="00F95C61" w:rsidRDefault="004B176C" w:rsidP="004B176C">
      <w:pPr>
        <w:pStyle w:val="Default"/>
        <w:numPr>
          <w:ilvl w:val="0"/>
          <w:numId w:val="1"/>
        </w:numPr>
        <w:spacing w:line="360" w:lineRule="auto"/>
        <w:jc w:val="both"/>
      </w:pPr>
      <w:r w:rsidRPr="00F95C61">
        <w:t xml:space="preserve">William D McArdle, Frank I </w:t>
      </w:r>
      <w:proofErr w:type="spellStart"/>
      <w:r w:rsidRPr="00F95C61">
        <w:t>Katch</w:t>
      </w:r>
      <w:proofErr w:type="spellEnd"/>
      <w:r w:rsidRPr="00F95C61">
        <w:t xml:space="preserve"> and Vitor I </w:t>
      </w:r>
      <w:proofErr w:type="spellStart"/>
      <w:r w:rsidRPr="00F95C61">
        <w:t>Katch</w:t>
      </w:r>
      <w:proofErr w:type="spellEnd"/>
      <w:r w:rsidRPr="00F95C61">
        <w:t xml:space="preserve">, Essential of Exercise Physiology, Second edition, New York: </w:t>
      </w:r>
      <w:proofErr w:type="spellStart"/>
      <w:r w:rsidRPr="00F95C61">
        <w:t>LipincoffWelliams</w:t>
      </w:r>
      <w:proofErr w:type="spellEnd"/>
      <w:r w:rsidRPr="00F95C61">
        <w:t xml:space="preserve"> and </w:t>
      </w:r>
      <w:proofErr w:type="spellStart"/>
      <w:r w:rsidRPr="00F95C61">
        <w:t>wilkins</w:t>
      </w:r>
      <w:proofErr w:type="spellEnd"/>
      <w:r w:rsidRPr="00F95C61">
        <w:t xml:space="preserve">, 2000 </w:t>
      </w:r>
    </w:p>
    <w:p w14:paraId="421CF860" w14:textId="77777777" w:rsidR="004B176C" w:rsidRDefault="004B176C" w:rsidP="004B17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C61">
        <w:rPr>
          <w:rFonts w:ascii="Times New Roman" w:hAnsi="Times New Roman" w:cs="Times New Roman"/>
          <w:sz w:val="24"/>
          <w:szCs w:val="24"/>
        </w:rPr>
        <w:t>ACSM”s</w:t>
      </w:r>
      <w:proofErr w:type="gramEnd"/>
      <w:r w:rsidRPr="00F95C61">
        <w:rPr>
          <w:rFonts w:ascii="Times New Roman" w:hAnsi="Times New Roman" w:cs="Times New Roman"/>
          <w:sz w:val="24"/>
          <w:szCs w:val="24"/>
        </w:rPr>
        <w:t xml:space="preserve"> “Health Related Physical Fitness Assessment Manual Lippincott Williams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C6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95C61">
        <w:rPr>
          <w:rFonts w:ascii="Times New Roman" w:hAnsi="Times New Roman" w:cs="Times New Roman"/>
          <w:sz w:val="24"/>
          <w:szCs w:val="24"/>
        </w:rPr>
        <w:t>Walkins</w:t>
      </w:r>
      <w:proofErr w:type="spellEnd"/>
      <w:r w:rsidRPr="00F95C61">
        <w:rPr>
          <w:rFonts w:ascii="Times New Roman" w:hAnsi="Times New Roman" w:cs="Times New Roman"/>
          <w:sz w:val="24"/>
          <w:szCs w:val="24"/>
        </w:rPr>
        <w:t xml:space="preserve"> USA, 2005.</w:t>
      </w:r>
    </w:p>
    <w:p w14:paraId="6C715623" w14:textId="77777777" w:rsidR="004B176C" w:rsidRPr="00F95C61" w:rsidRDefault="004B176C" w:rsidP="004B17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Frank V.M. (2003). Sports &amp; education CA: ABC- CLIO</w:t>
      </w:r>
    </w:p>
    <w:p w14:paraId="33B57389" w14:textId="7C4F50B8" w:rsidR="00DA3D71" w:rsidRDefault="00DA3D71"/>
    <w:p w14:paraId="09D8A380" w14:textId="57051454" w:rsidR="00604BBD" w:rsidRDefault="00604BBD"/>
    <w:p w14:paraId="78E9C882" w14:textId="3BBE15F1" w:rsidR="00604BBD" w:rsidRDefault="00604BBD"/>
    <w:p w14:paraId="065C9BFD" w14:textId="29D8FFCB" w:rsidR="00604BBD" w:rsidRDefault="00604BBD"/>
    <w:p w14:paraId="67B7E6C7" w14:textId="77777777" w:rsidR="003E121D" w:rsidRDefault="003E121D" w:rsidP="003E121D"/>
    <w:p w14:paraId="151D435A" w14:textId="77777777" w:rsidR="003E121D" w:rsidRDefault="003E121D" w:rsidP="003E121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MODEL QUESTION PAPER</w:t>
      </w:r>
    </w:p>
    <w:p w14:paraId="1EAD8C1E" w14:textId="77777777" w:rsidR="003E121D" w:rsidRPr="00BF1123" w:rsidRDefault="003E121D" w:rsidP="003E12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123">
        <w:rPr>
          <w:rFonts w:ascii="Times New Roman" w:eastAsia="Times New Roman" w:hAnsi="Times New Roman" w:cs="Times New Roman"/>
          <w:b/>
          <w:bCs/>
          <w:sz w:val="24"/>
          <w:szCs w:val="24"/>
        </w:rPr>
        <w:t>FCSCC1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F1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5403">
        <w:rPr>
          <w:rFonts w:ascii="Times New Roman" w:hAnsi="Times New Roman" w:cs="Times New Roman"/>
          <w:b/>
          <w:sz w:val="24"/>
          <w:szCs w:val="24"/>
        </w:rPr>
        <w:t>WELLNESS AND FITNESS</w:t>
      </w:r>
    </w:p>
    <w:p w14:paraId="02E52C20" w14:textId="77777777" w:rsidR="003E121D" w:rsidRDefault="003E121D" w:rsidP="003E121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Time: 1 Hour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Max Marks: 30</w:t>
      </w:r>
    </w:p>
    <w:p w14:paraId="2CDA7735" w14:textId="77777777" w:rsidR="003E121D" w:rsidRDefault="003E121D" w:rsidP="003E12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A</w:t>
      </w:r>
    </w:p>
    <w:p w14:paraId="541BECD8" w14:textId="77777777" w:rsidR="003E121D" w:rsidRDefault="003E121D" w:rsidP="003E12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at least ten questions. Each question carries 3 marks.</w:t>
      </w:r>
    </w:p>
    <w:p w14:paraId="4E59FAFA" w14:textId="77777777" w:rsidR="003E121D" w:rsidRPr="008F61AE" w:rsidRDefault="003E121D" w:rsidP="003E12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questions can be attended. Overall ceiling 30.</w:t>
      </w:r>
    </w:p>
    <w:p w14:paraId="6CFE20DC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1. Enumerate the objectives of physical</w:t>
      </w:r>
      <w:r w:rsidRPr="008F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B1A">
        <w:rPr>
          <w:rFonts w:ascii="Times New Roman" w:eastAsia="Times New Roman" w:hAnsi="Times New Roman" w:cs="Times New Roman"/>
          <w:sz w:val="24"/>
          <w:szCs w:val="24"/>
        </w:rPr>
        <w:t>education?</w:t>
      </w:r>
    </w:p>
    <w:p w14:paraId="6C3F822B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2. What is Exercise and Heart rate zones?</w:t>
      </w:r>
    </w:p>
    <w:p w14:paraId="5B719B56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3. Briefly explain the components of physical fitness?</w:t>
      </w:r>
    </w:p>
    <w:p w14:paraId="30612BDA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4. Explain the importance and scope of physical education?</w:t>
      </w:r>
    </w:p>
    <w:p w14:paraId="1ADC1C78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5. Briefly explain any 2 hypo-kinetic</w:t>
      </w:r>
      <w:r w:rsidRPr="008F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B1A">
        <w:rPr>
          <w:rFonts w:ascii="Times New Roman" w:eastAsia="Times New Roman" w:hAnsi="Times New Roman" w:cs="Times New Roman"/>
          <w:sz w:val="24"/>
          <w:szCs w:val="24"/>
        </w:rPr>
        <w:t>diseases?</w:t>
      </w:r>
    </w:p>
    <w:p w14:paraId="093CEC02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6. What are stress management and relaxation techniques?</w:t>
      </w:r>
    </w:p>
    <w:p w14:paraId="0136B5FD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7. Explain nutritional balance?</w:t>
      </w:r>
    </w:p>
    <w:p w14:paraId="2AF0534C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8. What is physical fitness?</w:t>
      </w:r>
    </w:p>
    <w:p w14:paraId="60B860C7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9. What are different types of Asanas?</w:t>
      </w:r>
    </w:p>
    <w:p w14:paraId="1C65934A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10. Explain postural deformities</w:t>
      </w:r>
      <w:r w:rsidRPr="008F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B1A">
        <w:rPr>
          <w:rFonts w:ascii="Times New Roman" w:eastAsia="Times New Roman" w:hAnsi="Times New Roman" w:cs="Times New Roman"/>
          <w:sz w:val="24"/>
          <w:szCs w:val="24"/>
        </w:rPr>
        <w:t>corrective measures?</w:t>
      </w:r>
    </w:p>
    <w:p w14:paraId="7FD049B5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11. What are the Aims of physical education?</w:t>
      </w:r>
    </w:p>
    <w:p w14:paraId="74A89E0F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12. Enumerate the principles of first aid?</w:t>
      </w:r>
    </w:p>
    <w:p w14:paraId="03C4A8A7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13. Explain Hypertension as a lifestyle disease</w:t>
      </w:r>
      <w:r w:rsidRPr="008F61A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6B2B1A">
        <w:rPr>
          <w:rFonts w:ascii="Times New Roman" w:eastAsia="Times New Roman" w:hAnsi="Times New Roman" w:cs="Times New Roman"/>
          <w:sz w:val="24"/>
          <w:szCs w:val="24"/>
        </w:rPr>
        <w:t>its management?</w:t>
      </w:r>
    </w:p>
    <w:p w14:paraId="2A86C43E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14. Define Health?</w:t>
      </w:r>
    </w:p>
    <w:p w14:paraId="0F23537F" w14:textId="77777777" w:rsidR="003E121D" w:rsidRPr="006B2B1A" w:rsidRDefault="003E121D" w:rsidP="003E12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15. Explain the activities for developing physical fitness?</w:t>
      </w:r>
    </w:p>
    <w:p w14:paraId="5946E1DD" w14:textId="77777777" w:rsidR="003E121D" w:rsidRPr="008F61AE" w:rsidRDefault="003E121D" w:rsidP="003E121D"/>
    <w:p w14:paraId="16D0EA44" w14:textId="0F53B401" w:rsidR="003E121D" w:rsidRDefault="003E121D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D403D" w14:textId="78062EA3" w:rsidR="003E121D" w:rsidRDefault="003E121D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81230" w14:textId="221E6F5D" w:rsidR="003E121D" w:rsidRDefault="003E121D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317E8" w14:textId="7FD8DFF1" w:rsidR="003E121D" w:rsidRDefault="003E121D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41763" w14:textId="23D20E1A" w:rsidR="003E121D" w:rsidRDefault="003E121D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CCD1" w14:textId="118551CF" w:rsidR="003E121D" w:rsidRDefault="003E121D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BD99" w14:textId="77777777" w:rsidR="003E121D" w:rsidRDefault="003E121D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94485" w14:textId="39E81095" w:rsidR="00010AC6" w:rsidRDefault="00010AC6" w:rsidP="00010AC6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EVALUATION &amp; GRADING</w:t>
      </w:r>
    </w:p>
    <w:p w14:paraId="03F6446A" w14:textId="77777777" w:rsidR="00010AC6" w:rsidRDefault="00010AC6" w:rsidP="00010AC6">
      <w:pPr>
        <w:pStyle w:val="NormalWeb"/>
        <w:spacing w:before="0" w:beforeAutospacing="0" w:after="160" w:afterAutospacing="0" w:line="360" w:lineRule="auto"/>
        <w:rPr>
          <w:b/>
          <w:bCs/>
        </w:rPr>
      </w:pPr>
      <w:r>
        <w:rPr>
          <w:b/>
          <w:bCs/>
        </w:rPr>
        <w:t>SCHEME OF EVALUATION</w:t>
      </w:r>
    </w:p>
    <w:tbl>
      <w:tblPr>
        <w:tblStyle w:val="TableGrid"/>
        <w:tblW w:w="9861" w:type="dxa"/>
        <w:tblInd w:w="0" w:type="dxa"/>
        <w:tblLook w:val="04A0" w:firstRow="1" w:lastRow="0" w:firstColumn="1" w:lastColumn="0" w:noHBand="0" w:noVBand="1"/>
      </w:tblPr>
      <w:tblGrid>
        <w:gridCol w:w="2866"/>
        <w:gridCol w:w="3940"/>
        <w:gridCol w:w="1547"/>
        <w:gridCol w:w="1508"/>
      </w:tblGrid>
      <w:tr w:rsidR="00010AC6" w14:paraId="5939D1A0" w14:textId="77777777" w:rsidTr="00B274EB">
        <w:trPr>
          <w:trHeight w:val="357"/>
        </w:trPr>
        <w:tc>
          <w:tcPr>
            <w:tcW w:w="9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3C6D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EVALUATION</w:t>
            </w:r>
          </w:p>
        </w:tc>
      </w:tr>
      <w:tr w:rsidR="00010AC6" w14:paraId="13EA25E7" w14:textId="77777777" w:rsidTr="00B274EB">
        <w:trPr>
          <w:trHeight w:val="35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187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Assessment Methods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D8D3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D3A5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353D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Weightage</w:t>
            </w:r>
          </w:p>
        </w:tc>
      </w:tr>
      <w:tr w:rsidR="00010AC6" w14:paraId="40148532" w14:textId="77777777" w:rsidTr="00B274EB">
        <w:trPr>
          <w:trHeight w:val="357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C000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Formative Assessment (FA)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80DF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Attendance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B1E0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9A3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25%</w:t>
            </w:r>
          </w:p>
        </w:tc>
      </w:tr>
      <w:tr w:rsidR="00010AC6" w14:paraId="224DD013" w14:textId="77777777" w:rsidTr="00B274EB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A70D" w14:textId="77777777" w:rsidR="00010AC6" w:rsidRDefault="00010AC6" w:rsidP="00B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066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Assignment/Project/Activities/Reports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3A80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2B59" w14:textId="77777777" w:rsidR="00010AC6" w:rsidRDefault="00010AC6" w:rsidP="00B2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AC6" w14:paraId="243C339E" w14:textId="77777777" w:rsidTr="00B274EB">
        <w:trPr>
          <w:trHeight w:val="36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1B1B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Summative Assessment (SA)*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A91C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t>Test Paper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69E5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3E0C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75%</w:t>
            </w:r>
          </w:p>
        </w:tc>
      </w:tr>
      <w:tr w:rsidR="00010AC6" w14:paraId="16BC33F6" w14:textId="77777777" w:rsidTr="00B274EB">
        <w:trPr>
          <w:trHeight w:val="26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566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DB17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 xml:space="preserve">Total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F4AC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32DD" w14:textId="77777777" w:rsidR="00010AC6" w:rsidRDefault="00010AC6" w:rsidP="00B274EB">
            <w:pPr>
              <w:pStyle w:val="NormalWeb"/>
              <w:spacing w:before="0" w:beforeAutospacing="0" w:after="160" w:afterAutospacing="0" w:line="360" w:lineRule="auto"/>
            </w:pPr>
            <w:r>
              <w:t>100</w:t>
            </w:r>
          </w:p>
        </w:tc>
      </w:tr>
    </w:tbl>
    <w:p w14:paraId="4D221884" w14:textId="77777777" w:rsidR="00010AC6" w:rsidRDefault="00010AC6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(*Summative Assessment – Internal/External Evaluation)</w:t>
      </w:r>
    </w:p>
    <w:p w14:paraId="301369FA" w14:textId="77777777" w:rsidR="00010AC6" w:rsidRDefault="00010AC6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ATTENDANCE</w:t>
      </w:r>
    </w:p>
    <w:tbl>
      <w:tblPr>
        <w:tblStyle w:val="TableGrid"/>
        <w:tblW w:w="8390" w:type="dxa"/>
        <w:tblInd w:w="954" w:type="dxa"/>
        <w:tblLook w:val="04A0" w:firstRow="1" w:lastRow="0" w:firstColumn="1" w:lastColumn="0" w:noHBand="0" w:noVBand="1"/>
      </w:tblPr>
      <w:tblGrid>
        <w:gridCol w:w="4195"/>
        <w:gridCol w:w="4195"/>
      </w:tblGrid>
      <w:tr w:rsidR="00010AC6" w14:paraId="33694070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767B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4A4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010AC6" w14:paraId="5DF12EA2" w14:textId="77777777" w:rsidTr="00B274EB">
        <w:trPr>
          <w:trHeight w:val="39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E200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079F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0AC6" w14:paraId="4863FBA4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EED2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85-89.9%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AC55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AC6" w14:paraId="0498DABF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9659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80-84.9%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B104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AC6" w14:paraId="516F2CCA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8143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75-79.9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EA2A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AC6" w14:paraId="24275680" w14:textId="77777777" w:rsidTr="00B274EB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31ED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&lt;75%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2432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2E3928" w14:textId="77777777" w:rsidR="00010AC6" w:rsidRDefault="00010AC6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3600A" w14:textId="77777777" w:rsidR="00010AC6" w:rsidRDefault="00010AC6" w:rsidP="00010AC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POLICY</w:t>
      </w:r>
    </w:p>
    <w:tbl>
      <w:tblPr>
        <w:tblStyle w:val="TableGrid"/>
        <w:tblW w:w="9629" w:type="dxa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010AC6" w14:paraId="4834ABC8" w14:textId="77777777" w:rsidTr="00B274EB">
        <w:trPr>
          <w:trHeight w:val="42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356D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6F9D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total marks (FA+SA)</w:t>
            </w:r>
          </w:p>
        </w:tc>
      </w:tr>
      <w:tr w:rsidR="00010AC6" w14:paraId="4929E913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F804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B8E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&amp; above</w:t>
            </w:r>
          </w:p>
        </w:tc>
      </w:tr>
      <w:tr w:rsidR="00010AC6" w14:paraId="11BD8871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6CB8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C17D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60-79.9%</w:t>
            </w:r>
          </w:p>
        </w:tc>
      </w:tr>
      <w:tr w:rsidR="00010AC6" w14:paraId="1E4621DB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1B17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FDA3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50-59.9%</w:t>
            </w:r>
          </w:p>
        </w:tc>
      </w:tr>
      <w:tr w:rsidR="00010AC6" w14:paraId="55A3BD73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A345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B95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40-49.9%</w:t>
            </w:r>
          </w:p>
        </w:tc>
      </w:tr>
      <w:tr w:rsidR="00010AC6" w14:paraId="508C7B2E" w14:textId="77777777" w:rsidTr="00B274EB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FD2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qualified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8301" w14:textId="77777777" w:rsidR="00010AC6" w:rsidRDefault="00010AC6" w:rsidP="00B274E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&lt;40%</w:t>
            </w:r>
          </w:p>
        </w:tc>
      </w:tr>
    </w:tbl>
    <w:p w14:paraId="5F32AF31" w14:textId="3677C876" w:rsidR="00604BBD" w:rsidRDefault="00604BBD"/>
    <w:p w14:paraId="2C5232A8" w14:textId="686E1E10" w:rsidR="00604BBD" w:rsidRDefault="00604BBD"/>
    <w:p w14:paraId="63842D24" w14:textId="60C4BC68" w:rsidR="00604BBD" w:rsidRDefault="00604BBD"/>
    <w:p w14:paraId="767CC50F" w14:textId="2BA0C424" w:rsidR="00604BBD" w:rsidRDefault="00604BBD"/>
    <w:p w14:paraId="51915DF0" w14:textId="50CD9741" w:rsidR="00604BBD" w:rsidRDefault="00604BBD"/>
    <w:p w14:paraId="7A3074FF" w14:textId="5DAC2E4E" w:rsidR="00604BBD" w:rsidRDefault="00604BBD"/>
    <w:p w14:paraId="317951DC" w14:textId="16463180" w:rsidR="004D2E85" w:rsidRDefault="004D2E85"/>
    <w:p w14:paraId="1DE5C768" w14:textId="131F9456" w:rsidR="004D2E85" w:rsidRDefault="004D2E85"/>
    <w:sectPr w:rsidR="004D2E85" w:rsidSect="00FE454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3A3F"/>
    <w:multiLevelType w:val="hybridMultilevel"/>
    <w:tmpl w:val="1B0A9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4FDE"/>
    <w:multiLevelType w:val="hybridMultilevel"/>
    <w:tmpl w:val="75A47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36885"/>
    <w:multiLevelType w:val="hybridMultilevel"/>
    <w:tmpl w:val="E1B2E83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60819005">
    <w:abstractNumId w:val="0"/>
  </w:num>
  <w:num w:numId="2" w16cid:durableId="157112677">
    <w:abstractNumId w:val="1"/>
  </w:num>
  <w:num w:numId="3" w16cid:durableId="828056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89"/>
    <w:rsid w:val="00010AC6"/>
    <w:rsid w:val="001D4589"/>
    <w:rsid w:val="003E121D"/>
    <w:rsid w:val="004B176C"/>
    <w:rsid w:val="004D2E85"/>
    <w:rsid w:val="00585597"/>
    <w:rsid w:val="00604BBD"/>
    <w:rsid w:val="00727E35"/>
    <w:rsid w:val="008904BF"/>
    <w:rsid w:val="008F61AE"/>
    <w:rsid w:val="00D8276C"/>
    <w:rsid w:val="00DA3D71"/>
    <w:rsid w:val="00F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DFA5"/>
  <w15:chartTrackingRefBased/>
  <w15:docId w15:val="{DC85D295-62A9-4642-904B-825321E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6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17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7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0A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Bushaira V</dc:creator>
  <cp:keywords/>
  <dc:description/>
  <cp:lastModifiedBy>Bushaira V</cp:lastModifiedBy>
  <cp:revision>10</cp:revision>
  <dcterms:created xsi:type="dcterms:W3CDTF">2023-07-20T16:54:00Z</dcterms:created>
  <dcterms:modified xsi:type="dcterms:W3CDTF">2023-10-10T08:36:00Z</dcterms:modified>
</cp:coreProperties>
</file>